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9E" w:rsidRPr="00D4022B" w:rsidRDefault="005F039E" w:rsidP="005F039E">
      <w:pPr>
        <w:pStyle w:val="Default"/>
      </w:pPr>
    </w:p>
    <w:p w:rsidR="005F039E" w:rsidRDefault="005F039E" w:rsidP="005F039E">
      <w:pPr>
        <w:pStyle w:val="Default"/>
        <w:jc w:val="center"/>
        <w:rPr>
          <w:b/>
          <w:sz w:val="20"/>
          <w:szCs w:val="20"/>
        </w:rPr>
      </w:pPr>
      <w:r>
        <w:rPr>
          <w:b/>
          <w:sz w:val="20"/>
          <w:szCs w:val="20"/>
        </w:rPr>
        <w:t>Minutes</w:t>
      </w:r>
    </w:p>
    <w:p w:rsidR="005F039E" w:rsidRPr="00D4022B" w:rsidRDefault="005F039E" w:rsidP="007D4DBA">
      <w:pPr>
        <w:pStyle w:val="Default"/>
        <w:jc w:val="center"/>
        <w:rPr>
          <w:b/>
          <w:sz w:val="20"/>
          <w:szCs w:val="20"/>
        </w:rPr>
      </w:pPr>
      <w:r w:rsidRPr="00D4022B">
        <w:rPr>
          <w:b/>
          <w:sz w:val="20"/>
          <w:szCs w:val="20"/>
        </w:rPr>
        <w:t>Ferris State University</w:t>
      </w:r>
    </w:p>
    <w:p w:rsidR="005F039E" w:rsidRDefault="00621502" w:rsidP="00621502">
      <w:pPr>
        <w:pStyle w:val="Default"/>
        <w:ind w:firstLine="720"/>
        <w:rPr>
          <w:b/>
          <w:bCs/>
          <w:sz w:val="20"/>
          <w:szCs w:val="20"/>
        </w:rPr>
      </w:pPr>
      <w:r>
        <w:rPr>
          <w:b/>
          <w:sz w:val="20"/>
          <w:szCs w:val="20"/>
        </w:rPr>
        <w:t xml:space="preserve">                                                  </w:t>
      </w:r>
      <w:r w:rsidR="0059350D">
        <w:rPr>
          <w:b/>
          <w:sz w:val="20"/>
          <w:szCs w:val="20"/>
        </w:rPr>
        <w:t>6 May</w:t>
      </w:r>
      <w:r w:rsidR="00B71FB8">
        <w:rPr>
          <w:b/>
          <w:sz w:val="20"/>
          <w:szCs w:val="20"/>
        </w:rPr>
        <w:t xml:space="preserve"> 2020</w:t>
      </w:r>
      <w:r w:rsidR="005F039E">
        <w:rPr>
          <w:b/>
          <w:sz w:val="20"/>
          <w:szCs w:val="20"/>
        </w:rPr>
        <w:t>, 10</w:t>
      </w:r>
      <w:r w:rsidR="005F039E">
        <w:rPr>
          <w:b/>
          <w:bCs/>
          <w:sz w:val="20"/>
          <w:szCs w:val="20"/>
        </w:rPr>
        <w:t>:00 a.m.</w:t>
      </w:r>
    </w:p>
    <w:p w:rsidR="005F039E" w:rsidRDefault="005F039E" w:rsidP="005F039E">
      <w:pPr>
        <w:pStyle w:val="Default"/>
        <w:ind w:firstLine="720"/>
        <w:jc w:val="center"/>
        <w:rPr>
          <w:b/>
          <w:bCs/>
          <w:sz w:val="20"/>
          <w:szCs w:val="20"/>
        </w:rPr>
      </w:pPr>
    </w:p>
    <w:p w:rsidR="005F039E" w:rsidRDefault="005F039E" w:rsidP="005F039E">
      <w:pPr>
        <w:pStyle w:val="Default"/>
        <w:jc w:val="center"/>
        <w:rPr>
          <w:sz w:val="20"/>
          <w:szCs w:val="20"/>
        </w:rPr>
      </w:pPr>
    </w:p>
    <w:p w:rsidR="005F039E" w:rsidRDefault="005F039E" w:rsidP="005F039E">
      <w:pPr>
        <w:pStyle w:val="Default"/>
        <w:rPr>
          <w:rFonts w:ascii="Garamond" w:hAnsi="Garamond" w:cs="Garamond"/>
          <w:sz w:val="20"/>
          <w:szCs w:val="20"/>
        </w:rPr>
      </w:pPr>
      <w:r>
        <w:rPr>
          <w:rFonts w:ascii="Garamond" w:hAnsi="Garamond" w:cs="Garamond"/>
          <w:sz w:val="20"/>
          <w:szCs w:val="20"/>
        </w:rPr>
        <w:t>Members in Attendance: Alspach,</w:t>
      </w:r>
      <w:r w:rsidR="006845C5">
        <w:rPr>
          <w:rFonts w:ascii="Garamond" w:hAnsi="Garamond" w:cs="Garamond"/>
          <w:sz w:val="20"/>
          <w:szCs w:val="20"/>
        </w:rPr>
        <w:t xml:space="preserve"> </w:t>
      </w:r>
      <w:proofErr w:type="spellStart"/>
      <w:r w:rsidR="0059350D">
        <w:rPr>
          <w:rFonts w:ascii="Garamond" w:hAnsi="Garamond" w:cs="Garamond"/>
          <w:sz w:val="20"/>
          <w:szCs w:val="20"/>
        </w:rPr>
        <w:t>Aslaskson</w:t>
      </w:r>
      <w:proofErr w:type="spellEnd"/>
      <w:r w:rsidR="0059350D">
        <w:rPr>
          <w:rFonts w:ascii="Garamond" w:hAnsi="Garamond" w:cs="Garamond"/>
          <w:sz w:val="20"/>
          <w:szCs w:val="20"/>
        </w:rPr>
        <w:t xml:space="preserve">, </w:t>
      </w:r>
      <w:r>
        <w:rPr>
          <w:rFonts w:ascii="Garamond" w:hAnsi="Garamond" w:cs="Garamond"/>
          <w:sz w:val="20"/>
          <w:szCs w:val="20"/>
        </w:rPr>
        <w:t xml:space="preserve">Axford, </w:t>
      </w:r>
      <w:r w:rsidR="0079132D">
        <w:rPr>
          <w:rFonts w:ascii="Garamond" w:hAnsi="Garamond" w:cs="Garamond"/>
          <w:sz w:val="20"/>
          <w:szCs w:val="20"/>
        </w:rPr>
        <w:t>Bajor,</w:t>
      </w:r>
      <w:r w:rsidR="00407D1B">
        <w:rPr>
          <w:rFonts w:ascii="Garamond" w:hAnsi="Garamond" w:cs="Garamond"/>
          <w:sz w:val="20"/>
          <w:szCs w:val="20"/>
        </w:rPr>
        <w:t xml:space="preserve"> Baran,</w:t>
      </w:r>
      <w:r w:rsidR="0079132D">
        <w:rPr>
          <w:rFonts w:ascii="Garamond" w:hAnsi="Garamond" w:cs="Garamond"/>
          <w:sz w:val="20"/>
          <w:szCs w:val="20"/>
        </w:rPr>
        <w:t xml:space="preserve"> </w:t>
      </w:r>
      <w:r w:rsidR="00332229">
        <w:rPr>
          <w:rFonts w:ascii="Garamond" w:hAnsi="Garamond" w:cs="Garamond"/>
          <w:sz w:val="20"/>
          <w:szCs w:val="20"/>
        </w:rPr>
        <w:t xml:space="preserve">Beaudry, </w:t>
      </w:r>
      <w:r w:rsidR="00A31A58">
        <w:rPr>
          <w:rFonts w:ascii="Garamond" w:hAnsi="Garamond" w:cs="Garamond"/>
          <w:sz w:val="20"/>
          <w:szCs w:val="20"/>
        </w:rPr>
        <w:t xml:space="preserve">Berghoef, </w:t>
      </w:r>
      <w:r>
        <w:rPr>
          <w:rFonts w:ascii="Garamond" w:hAnsi="Garamond" w:cs="Garamond"/>
          <w:sz w:val="20"/>
          <w:szCs w:val="20"/>
        </w:rPr>
        <w:t>B</w:t>
      </w:r>
      <w:r w:rsidR="00332229">
        <w:rPr>
          <w:rFonts w:ascii="Garamond" w:hAnsi="Garamond" w:cs="Garamond"/>
          <w:sz w:val="20"/>
          <w:szCs w:val="20"/>
        </w:rPr>
        <w:t xml:space="preserve">right, Colley, </w:t>
      </w:r>
      <w:r w:rsidR="006845C5">
        <w:rPr>
          <w:rFonts w:ascii="Garamond" w:hAnsi="Garamond" w:cs="Garamond"/>
          <w:sz w:val="20"/>
          <w:szCs w:val="20"/>
        </w:rPr>
        <w:t xml:space="preserve">Daubert, </w:t>
      </w:r>
      <w:r>
        <w:rPr>
          <w:rFonts w:ascii="Garamond" w:hAnsi="Garamond" w:cs="Garamond"/>
          <w:sz w:val="20"/>
          <w:szCs w:val="20"/>
        </w:rPr>
        <w:t xml:space="preserve"> </w:t>
      </w:r>
      <w:r w:rsidR="00C75932">
        <w:rPr>
          <w:rFonts w:ascii="Garamond" w:hAnsi="Garamond" w:cs="Garamond"/>
          <w:sz w:val="20"/>
          <w:szCs w:val="20"/>
        </w:rPr>
        <w:t xml:space="preserve">Drake, </w:t>
      </w:r>
      <w:r>
        <w:rPr>
          <w:rFonts w:ascii="Garamond" w:hAnsi="Garamond" w:cs="Garamond"/>
          <w:sz w:val="20"/>
          <w:szCs w:val="20"/>
        </w:rPr>
        <w:t xml:space="preserve">Emerick, Flachs, Foulk,  </w:t>
      </w:r>
      <w:r w:rsidR="00B71FB8">
        <w:rPr>
          <w:rFonts w:ascii="Garamond" w:hAnsi="Garamond" w:cs="Garamond"/>
          <w:sz w:val="20"/>
          <w:szCs w:val="20"/>
        </w:rPr>
        <w:t xml:space="preserve">Hanna, </w:t>
      </w:r>
      <w:r w:rsidR="00332229">
        <w:rPr>
          <w:rFonts w:ascii="Garamond" w:hAnsi="Garamond" w:cs="Garamond"/>
          <w:sz w:val="20"/>
          <w:szCs w:val="20"/>
        </w:rPr>
        <w:t xml:space="preserve">Harvey, </w:t>
      </w:r>
      <w:r>
        <w:rPr>
          <w:rFonts w:ascii="Garamond" w:hAnsi="Garamond" w:cs="Garamond"/>
          <w:sz w:val="20"/>
          <w:szCs w:val="20"/>
        </w:rPr>
        <w:t xml:space="preserve">Herrington, Isler, </w:t>
      </w:r>
      <w:r w:rsidR="00A31A58">
        <w:rPr>
          <w:rFonts w:ascii="Garamond" w:hAnsi="Garamond" w:cs="Garamond"/>
          <w:sz w:val="20"/>
          <w:szCs w:val="20"/>
        </w:rPr>
        <w:t>Jadha</w:t>
      </w:r>
      <w:r w:rsidR="00B71FB8">
        <w:rPr>
          <w:rFonts w:ascii="Garamond" w:hAnsi="Garamond" w:cs="Garamond"/>
          <w:sz w:val="20"/>
          <w:szCs w:val="20"/>
        </w:rPr>
        <w:t xml:space="preserve">v, </w:t>
      </w:r>
      <w:r w:rsidR="0079132D">
        <w:rPr>
          <w:rFonts w:ascii="Garamond" w:hAnsi="Garamond" w:cs="Garamond"/>
          <w:sz w:val="20"/>
          <w:szCs w:val="20"/>
        </w:rPr>
        <w:t>J</w:t>
      </w:r>
      <w:r w:rsidR="0059350D">
        <w:rPr>
          <w:rFonts w:ascii="Garamond" w:hAnsi="Garamond" w:cs="Garamond"/>
          <w:sz w:val="20"/>
          <w:szCs w:val="20"/>
        </w:rPr>
        <w:t>ohnson, Joseph, Kuiper, M</w:t>
      </w:r>
      <w:r w:rsidR="00D424DA">
        <w:rPr>
          <w:rFonts w:ascii="Garamond" w:hAnsi="Garamond" w:cs="Garamond"/>
          <w:sz w:val="20"/>
          <w:szCs w:val="20"/>
        </w:rPr>
        <w:t xml:space="preserve">oresi, </w:t>
      </w:r>
      <w:r>
        <w:rPr>
          <w:rFonts w:ascii="Garamond" w:hAnsi="Garamond" w:cs="Garamond"/>
          <w:sz w:val="20"/>
          <w:szCs w:val="20"/>
        </w:rPr>
        <w:t xml:space="preserve">Pisani, </w:t>
      </w:r>
      <w:r w:rsidR="00476213">
        <w:rPr>
          <w:rFonts w:ascii="Garamond" w:hAnsi="Garamond" w:cs="Garamond"/>
          <w:sz w:val="20"/>
          <w:szCs w:val="20"/>
        </w:rPr>
        <w:t xml:space="preserve">Schoenlein, </w:t>
      </w:r>
      <w:r>
        <w:rPr>
          <w:rFonts w:ascii="Garamond" w:hAnsi="Garamond" w:cs="Garamond"/>
          <w:sz w:val="20"/>
          <w:szCs w:val="20"/>
        </w:rPr>
        <w:t xml:space="preserve"> </w:t>
      </w:r>
      <w:r w:rsidR="00621502">
        <w:rPr>
          <w:rFonts w:ascii="Garamond" w:hAnsi="Garamond" w:cs="Garamond"/>
          <w:sz w:val="20"/>
          <w:szCs w:val="20"/>
        </w:rPr>
        <w:t xml:space="preserve"> </w:t>
      </w:r>
      <w:r w:rsidR="00067619">
        <w:rPr>
          <w:rFonts w:ascii="Garamond" w:hAnsi="Garamond" w:cs="Garamond"/>
          <w:sz w:val="20"/>
          <w:szCs w:val="20"/>
        </w:rPr>
        <w:t xml:space="preserve">Smith, </w:t>
      </w:r>
      <w:r w:rsidR="00621502">
        <w:rPr>
          <w:rFonts w:ascii="Garamond" w:hAnsi="Garamond" w:cs="Garamond"/>
          <w:sz w:val="20"/>
          <w:szCs w:val="20"/>
        </w:rPr>
        <w:t xml:space="preserve">Snider, </w:t>
      </w:r>
      <w:r>
        <w:rPr>
          <w:rFonts w:ascii="Garamond" w:hAnsi="Garamond" w:cs="Garamond"/>
          <w:sz w:val="20"/>
          <w:szCs w:val="20"/>
        </w:rPr>
        <w:t>Swinkunas,</w:t>
      </w:r>
      <w:r w:rsidR="00B71FB8">
        <w:rPr>
          <w:rFonts w:ascii="Garamond" w:hAnsi="Garamond" w:cs="Garamond"/>
          <w:sz w:val="20"/>
          <w:szCs w:val="20"/>
        </w:rPr>
        <w:t xml:space="preserve"> Thomson, Todd, Waters, Weaver, Wiltshire, </w:t>
      </w:r>
      <w:r w:rsidR="00A31A58">
        <w:rPr>
          <w:rFonts w:ascii="Garamond" w:hAnsi="Garamond" w:cs="Garamond"/>
          <w:sz w:val="20"/>
          <w:szCs w:val="20"/>
        </w:rPr>
        <w:t xml:space="preserve">Winowiecki, </w:t>
      </w:r>
      <w:r w:rsidR="00332229">
        <w:rPr>
          <w:rFonts w:ascii="Garamond" w:hAnsi="Garamond" w:cs="Garamond"/>
          <w:sz w:val="20"/>
          <w:szCs w:val="20"/>
        </w:rPr>
        <w:t>Wolfer</w:t>
      </w:r>
      <w:r w:rsidR="00B71FB8">
        <w:rPr>
          <w:rFonts w:ascii="Garamond" w:hAnsi="Garamond" w:cs="Garamond"/>
          <w:sz w:val="20"/>
          <w:szCs w:val="20"/>
        </w:rPr>
        <w:t xml:space="preserve">, </w:t>
      </w:r>
      <w:r>
        <w:rPr>
          <w:rFonts w:ascii="Garamond" w:hAnsi="Garamond" w:cs="Garamond"/>
          <w:sz w:val="20"/>
          <w:szCs w:val="20"/>
        </w:rPr>
        <w:t>Zube</w:t>
      </w:r>
    </w:p>
    <w:p w:rsidR="005F039E" w:rsidRDefault="005F039E" w:rsidP="005F039E">
      <w:pPr>
        <w:pStyle w:val="Default"/>
        <w:rPr>
          <w:rFonts w:ascii="Garamond" w:hAnsi="Garamond" w:cs="Garamond"/>
          <w:sz w:val="20"/>
          <w:szCs w:val="20"/>
        </w:rPr>
      </w:pPr>
      <w:r>
        <w:rPr>
          <w:rFonts w:ascii="Garamond" w:hAnsi="Garamond" w:cs="Garamond"/>
          <w:sz w:val="20"/>
          <w:szCs w:val="20"/>
        </w:rPr>
        <w:t>Members absent with cause</w:t>
      </w:r>
      <w:r w:rsidR="006845C5">
        <w:rPr>
          <w:rFonts w:ascii="Garamond" w:hAnsi="Garamond" w:cs="Garamond"/>
          <w:sz w:val="20"/>
          <w:szCs w:val="20"/>
        </w:rPr>
        <w:t xml:space="preserve">: </w:t>
      </w:r>
      <w:r w:rsidR="0059350D">
        <w:rPr>
          <w:rFonts w:ascii="Garamond" w:hAnsi="Garamond" w:cs="Garamond"/>
          <w:sz w:val="20"/>
          <w:szCs w:val="20"/>
        </w:rPr>
        <w:t>Lotoczky</w:t>
      </w:r>
    </w:p>
    <w:p w:rsidR="00332229" w:rsidRDefault="005F039E" w:rsidP="005F039E">
      <w:pPr>
        <w:pStyle w:val="Default"/>
        <w:rPr>
          <w:rFonts w:ascii="Garamond" w:hAnsi="Garamond" w:cs="Garamond"/>
          <w:sz w:val="20"/>
          <w:szCs w:val="20"/>
        </w:rPr>
      </w:pPr>
      <w:r>
        <w:rPr>
          <w:rFonts w:ascii="Garamond" w:hAnsi="Garamond" w:cs="Garamond"/>
          <w:sz w:val="20"/>
          <w:szCs w:val="20"/>
        </w:rPr>
        <w:t>Members absent:</w:t>
      </w:r>
      <w:r w:rsidR="00332229">
        <w:rPr>
          <w:rFonts w:ascii="Garamond" w:hAnsi="Garamond" w:cs="Garamond"/>
          <w:sz w:val="20"/>
          <w:szCs w:val="20"/>
        </w:rPr>
        <w:t xml:space="preserve"> Fadayomi</w:t>
      </w:r>
    </w:p>
    <w:p w:rsidR="005F039E" w:rsidRDefault="005F039E" w:rsidP="005F039E">
      <w:pPr>
        <w:pStyle w:val="Default"/>
        <w:rPr>
          <w:rFonts w:ascii="Garamond" w:hAnsi="Garamond" w:cs="Garamond"/>
          <w:sz w:val="20"/>
          <w:szCs w:val="20"/>
        </w:rPr>
      </w:pPr>
      <w:r>
        <w:rPr>
          <w:rFonts w:ascii="Garamond" w:hAnsi="Garamond" w:cs="Garamond"/>
          <w:sz w:val="20"/>
          <w:szCs w:val="20"/>
        </w:rPr>
        <w:t xml:space="preserve"> Ex-Officio and Guests: </w:t>
      </w:r>
      <w:r w:rsidR="0059350D">
        <w:rPr>
          <w:rFonts w:ascii="Garamond" w:hAnsi="Garamond" w:cs="Garamond"/>
          <w:sz w:val="20"/>
          <w:szCs w:val="20"/>
        </w:rPr>
        <w:t xml:space="preserve">Bentley, </w:t>
      </w:r>
      <w:r w:rsidR="004442A9">
        <w:rPr>
          <w:rFonts w:ascii="Garamond" w:hAnsi="Garamond" w:cs="Garamond"/>
          <w:sz w:val="20"/>
          <w:szCs w:val="20"/>
        </w:rPr>
        <w:t xml:space="preserve">Biller, Briggs,  </w:t>
      </w:r>
      <w:r w:rsidR="0059350D">
        <w:rPr>
          <w:rFonts w:ascii="Garamond" w:hAnsi="Garamond" w:cs="Garamond"/>
          <w:sz w:val="20"/>
          <w:szCs w:val="20"/>
        </w:rPr>
        <w:t xml:space="preserve">Buse, Blake, </w:t>
      </w:r>
      <w:r w:rsidR="004442A9">
        <w:rPr>
          <w:rFonts w:ascii="Garamond" w:hAnsi="Garamond" w:cs="Garamond"/>
          <w:sz w:val="20"/>
          <w:szCs w:val="20"/>
        </w:rPr>
        <w:t xml:space="preserve">Dirmeyer, </w:t>
      </w:r>
      <w:r w:rsidR="0059350D">
        <w:rPr>
          <w:rFonts w:ascii="Garamond" w:hAnsi="Garamond" w:cs="Garamond"/>
          <w:sz w:val="20"/>
          <w:szCs w:val="20"/>
        </w:rPr>
        <w:t xml:space="preserve">Dorey, Eisler, Ek, Eaton, </w:t>
      </w:r>
      <w:r w:rsidR="004442A9">
        <w:rPr>
          <w:rFonts w:ascii="Garamond" w:hAnsi="Garamond" w:cs="Garamond"/>
          <w:sz w:val="20"/>
          <w:szCs w:val="20"/>
        </w:rPr>
        <w:t xml:space="preserve">Faulkner, Franklund,  </w:t>
      </w:r>
      <w:r w:rsidR="0059350D">
        <w:rPr>
          <w:rFonts w:ascii="Garamond" w:hAnsi="Garamond" w:cs="Garamond"/>
          <w:sz w:val="20"/>
          <w:szCs w:val="20"/>
        </w:rPr>
        <w:t xml:space="preserve">Gibbs, </w:t>
      </w:r>
      <w:r w:rsidR="004442A9">
        <w:rPr>
          <w:rFonts w:ascii="Garamond" w:hAnsi="Garamond" w:cs="Garamond"/>
          <w:sz w:val="20"/>
          <w:szCs w:val="20"/>
        </w:rPr>
        <w:t xml:space="preserve">Haneline, Hart, </w:t>
      </w:r>
      <w:proofErr w:type="spellStart"/>
      <w:r w:rsidR="0059350D">
        <w:rPr>
          <w:rFonts w:ascii="Garamond" w:hAnsi="Garamond" w:cs="Garamond"/>
          <w:sz w:val="20"/>
          <w:szCs w:val="20"/>
        </w:rPr>
        <w:t>HawkinsBadge</w:t>
      </w:r>
      <w:proofErr w:type="spellEnd"/>
      <w:r w:rsidR="0059350D">
        <w:rPr>
          <w:rFonts w:ascii="Garamond" w:hAnsi="Garamond" w:cs="Garamond"/>
          <w:sz w:val="20"/>
          <w:szCs w:val="20"/>
        </w:rPr>
        <w:t xml:space="preserve">, </w:t>
      </w:r>
      <w:proofErr w:type="spellStart"/>
      <w:r w:rsidR="0059350D">
        <w:rPr>
          <w:rFonts w:ascii="Garamond" w:hAnsi="Garamond" w:cs="Garamond"/>
          <w:sz w:val="20"/>
          <w:szCs w:val="20"/>
        </w:rPr>
        <w:t>Hegenhauer</w:t>
      </w:r>
      <w:proofErr w:type="spellEnd"/>
      <w:r w:rsidR="0059350D">
        <w:rPr>
          <w:rFonts w:ascii="Garamond" w:hAnsi="Garamond" w:cs="Garamond"/>
          <w:sz w:val="20"/>
          <w:szCs w:val="20"/>
        </w:rPr>
        <w:t>, Huey, Johnson J., Johnson, L., Johnson M.,</w:t>
      </w:r>
      <w:r w:rsidR="004442A9">
        <w:rPr>
          <w:rFonts w:ascii="Garamond" w:hAnsi="Garamond" w:cs="Garamond"/>
          <w:sz w:val="20"/>
          <w:szCs w:val="20"/>
        </w:rPr>
        <w:t xml:space="preserve"> Koneru, </w:t>
      </w:r>
      <w:r w:rsidR="0059350D">
        <w:rPr>
          <w:rFonts w:ascii="Garamond" w:hAnsi="Garamond" w:cs="Garamond"/>
          <w:sz w:val="20"/>
          <w:szCs w:val="20"/>
        </w:rPr>
        <w:t xml:space="preserve"> Lamberts, </w:t>
      </w:r>
      <w:r w:rsidR="004442A9">
        <w:rPr>
          <w:rFonts w:ascii="Garamond" w:hAnsi="Garamond" w:cs="Garamond"/>
          <w:sz w:val="20"/>
          <w:szCs w:val="20"/>
        </w:rPr>
        <w:t xml:space="preserve">Leonard R., </w:t>
      </w:r>
      <w:r w:rsidR="0059350D">
        <w:rPr>
          <w:rFonts w:ascii="Garamond" w:hAnsi="Garamond" w:cs="Garamond"/>
          <w:sz w:val="20"/>
          <w:szCs w:val="20"/>
        </w:rPr>
        <w:t xml:space="preserve">Lopez, </w:t>
      </w:r>
      <w:r w:rsidR="004442A9">
        <w:rPr>
          <w:rFonts w:ascii="Garamond" w:hAnsi="Garamond" w:cs="Garamond"/>
          <w:sz w:val="20"/>
          <w:szCs w:val="20"/>
        </w:rPr>
        <w:t xml:space="preserve">Nicol, Prakasam, </w:t>
      </w:r>
      <w:r w:rsidR="0059350D">
        <w:rPr>
          <w:rFonts w:ascii="Garamond" w:hAnsi="Garamond" w:cs="Garamond"/>
          <w:sz w:val="20"/>
          <w:szCs w:val="20"/>
        </w:rPr>
        <w:t xml:space="preserve">Reifert, Seiferlein, Schuiling, </w:t>
      </w:r>
      <w:r w:rsidR="004442A9">
        <w:rPr>
          <w:rFonts w:ascii="Garamond" w:hAnsi="Garamond" w:cs="Garamond"/>
          <w:sz w:val="20"/>
          <w:szCs w:val="20"/>
        </w:rPr>
        <w:t xml:space="preserve">Snider, </w:t>
      </w:r>
      <w:r w:rsidR="0059350D">
        <w:rPr>
          <w:rFonts w:ascii="Garamond" w:hAnsi="Garamond" w:cs="Garamond"/>
          <w:sz w:val="20"/>
          <w:szCs w:val="20"/>
        </w:rPr>
        <w:t>Williams</w:t>
      </w:r>
      <w:r w:rsidR="007203C1">
        <w:rPr>
          <w:rFonts w:ascii="Garamond" w:hAnsi="Garamond" w:cs="Garamond"/>
          <w:sz w:val="20"/>
          <w:szCs w:val="20"/>
        </w:rPr>
        <w:t xml:space="preserve"> T.</w:t>
      </w:r>
    </w:p>
    <w:p w:rsidR="005F039E" w:rsidRDefault="005F039E" w:rsidP="005F039E">
      <w:pPr>
        <w:pStyle w:val="Default"/>
        <w:rPr>
          <w:rFonts w:ascii="Garamond" w:hAnsi="Garamond" w:cs="Garamond"/>
          <w:sz w:val="20"/>
          <w:szCs w:val="20"/>
        </w:rPr>
      </w:pPr>
    </w:p>
    <w:tbl>
      <w:tblPr>
        <w:tblStyle w:val="TableGrid"/>
        <w:tblW w:w="0" w:type="auto"/>
        <w:tblLook w:val="04A0" w:firstRow="1" w:lastRow="0" w:firstColumn="1" w:lastColumn="0" w:noHBand="0" w:noVBand="1"/>
      </w:tblPr>
      <w:tblGrid>
        <w:gridCol w:w="534"/>
        <w:gridCol w:w="8246"/>
      </w:tblGrid>
      <w:tr w:rsidR="005F039E" w:rsidTr="00FC43E9">
        <w:trPr>
          <w:trHeight w:val="382"/>
        </w:trPr>
        <w:tc>
          <w:tcPr>
            <w:tcW w:w="534" w:type="dxa"/>
          </w:tcPr>
          <w:p w:rsidR="005F039E" w:rsidRDefault="005F039E" w:rsidP="00D542F1">
            <w:pPr>
              <w:rPr>
                <w:rFonts w:ascii="Garamond" w:hAnsi="Garamond" w:cs="Garamond"/>
                <w:sz w:val="20"/>
                <w:szCs w:val="20"/>
              </w:rPr>
            </w:pPr>
            <w:r>
              <w:rPr>
                <w:rFonts w:ascii="Garamond" w:hAnsi="Garamond" w:cs="Garamond"/>
                <w:sz w:val="20"/>
                <w:szCs w:val="20"/>
              </w:rPr>
              <w:t>1.</w:t>
            </w:r>
          </w:p>
        </w:tc>
        <w:tc>
          <w:tcPr>
            <w:tcW w:w="8246" w:type="dxa"/>
          </w:tcPr>
          <w:p w:rsidR="005F039E" w:rsidRDefault="005F039E" w:rsidP="0088640B">
            <w:pPr>
              <w:rPr>
                <w:rFonts w:ascii="Garamond" w:hAnsi="Garamond" w:cs="Garamond"/>
                <w:sz w:val="20"/>
                <w:szCs w:val="20"/>
              </w:rPr>
            </w:pPr>
            <w:r>
              <w:rPr>
                <w:rFonts w:ascii="Garamond" w:hAnsi="Garamond" w:cs="Garamond"/>
                <w:sz w:val="20"/>
                <w:szCs w:val="20"/>
              </w:rPr>
              <w:t>President Alspach called the meeting to order at 10:0</w:t>
            </w:r>
            <w:r w:rsidR="00476213">
              <w:rPr>
                <w:rFonts w:ascii="Garamond" w:hAnsi="Garamond" w:cs="Garamond"/>
                <w:sz w:val="20"/>
                <w:szCs w:val="20"/>
              </w:rPr>
              <w:t>0</w:t>
            </w:r>
            <w:r w:rsidR="00E06992">
              <w:rPr>
                <w:rFonts w:ascii="Garamond" w:hAnsi="Garamond" w:cs="Garamond"/>
                <w:sz w:val="20"/>
                <w:szCs w:val="20"/>
              </w:rPr>
              <w:t xml:space="preserve">.  </w:t>
            </w:r>
          </w:p>
        </w:tc>
      </w:tr>
      <w:tr w:rsidR="005F039E" w:rsidTr="00FC43E9">
        <w:trPr>
          <w:trHeight w:val="791"/>
        </w:trPr>
        <w:tc>
          <w:tcPr>
            <w:tcW w:w="534" w:type="dxa"/>
          </w:tcPr>
          <w:p w:rsidR="005F039E" w:rsidRDefault="0042719D" w:rsidP="00D542F1">
            <w:pPr>
              <w:rPr>
                <w:rFonts w:ascii="Garamond" w:hAnsi="Garamond" w:cs="Garamond"/>
                <w:sz w:val="20"/>
                <w:szCs w:val="20"/>
              </w:rPr>
            </w:pPr>
            <w:r>
              <w:rPr>
                <w:rFonts w:ascii="Garamond" w:hAnsi="Garamond" w:cs="Garamond"/>
                <w:sz w:val="20"/>
                <w:szCs w:val="20"/>
              </w:rPr>
              <w:t>2.</w:t>
            </w:r>
          </w:p>
        </w:tc>
        <w:tc>
          <w:tcPr>
            <w:tcW w:w="8246" w:type="dxa"/>
          </w:tcPr>
          <w:p w:rsidR="00BB6E1E" w:rsidRDefault="00BB6E1E" w:rsidP="00BB6E1E">
            <w:pPr>
              <w:spacing w:after="0"/>
              <w:rPr>
                <w:rFonts w:ascii="Garamond" w:hAnsi="Garamond" w:cs="Garamond"/>
                <w:b/>
                <w:sz w:val="20"/>
                <w:szCs w:val="20"/>
              </w:rPr>
            </w:pPr>
            <w:r>
              <w:rPr>
                <w:rFonts w:ascii="Garamond" w:hAnsi="Garamond" w:cs="Garamond"/>
                <w:b/>
                <w:sz w:val="20"/>
                <w:szCs w:val="20"/>
              </w:rPr>
              <w:t>Approval of the Minutes</w:t>
            </w:r>
          </w:p>
          <w:p w:rsidR="00BB6E1E" w:rsidRDefault="00ED775F" w:rsidP="0088640B">
            <w:pPr>
              <w:rPr>
                <w:rFonts w:ascii="Garamond" w:hAnsi="Garamond" w:cs="Garamond"/>
                <w:sz w:val="20"/>
                <w:szCs w:val="20"/>
              </w:rPr>
            </w:pPr>
            <w:r>
              <w:rPr>
                <w:rFonts w:ascii="Garamond" w:hAnsi="Garamond" w:cs="Garamond"/>
                <w:sz w:val="20"/>
                <w:szCs w:val="20"/>
              </w:rPr>
              <w:t>Senator W</w:t>
            </w:r>
            <w:r w:rsidR="00B5647E">
              <w:rPr>
                <w:rFonts w:ascii="Garamond" w:hAnsi="Garamond" w:cs="Garamond"/>
                <w:sz w:val="20"/>
                <w:szCs w:val="20"/>
              </w:rPr>
              <w:t>eaver</w:t>
            </w:r>
            <w:r>
              <w:rPr>
                <w:rFonts w:ascii="Garamond" w:hAnsi="Garamond" w:cs="Garamond"/>
                <w:sz w:val="20"/>
                <w:szCs w:val="20"/>
              </w:rPr>
              <w:t xml:space="preserve"> </w:t>
            </w:r>
            <w:r w:rsidR="00A57E30">
              <w:rPr>
                <w:rFonts w:ascii="Garamond" w:hAnsi="Garamond" w:cs="Garamond"/>
                <w:sz w:val="20"/>
                <w:szCs w:val="20"/>
              </w:rPr>
              <w:t xml:space="preserve">moved to approve the </w:t>
            </w:r>
            <w:r w:rsidR="0088640B">
              <w:rPr>
                <w:rFonts w:ascii="Garamond" w:hAnsi="Garamond" w:cs="Garamond"/>
                <w:sz w:val="20"/>
                <w:szCs w:val="20"/>
              </w:rPr>
              <w:t>April 7</w:t>
            </w:r>
            <w:r w:rsidR="00976DD8">
              <w:rPr>
                <w:rFonts w:ascii="Garamond" w:hAnsi="Garamond" w:cs="Garamond"/>
                <w:sz w:val="20"/>
                <w:szCs w:val="20"/>
              </w:rPr>
              <w:t>, 2020</w:t>
            </w:r>
            <w:r w:rsidR="00A57E30">
              <w:rPr>
                <w:rFonts w:ascii="Garamond" w:hAnsi="Garamond" w:cs="Garamond"/>
                <w:sz w:val="20"/>
                <w:szCs w:val="20"/>
              </w:rPr>
              <w:t xml:space="preserve"> minutes.  </w:t>
            </w:r>
            <w:r w:rsidR="0088640B">
              <w:rPr>
                <w:rFonts w:ascii="Garamond" w:hAnsi="Garamond" w:cs="Garamond"/>
                <w:sz w:val="20"/>
                <w:szCs w:val="20"/>
              </w:rPr>
              <w:t>Senator Zube</w:t>
            </w:r>
            <w:r w:rsidR="003C12C7">
              <w:rPr>
                <w:rFonts w:ascii="Garamond" w:hAnsi="Garamond" w:cs="Garamond"/>
                <w:sz w:val="20"/>
                <w:szCs w:val="20"/>
              </w:rPr>
              <w:t xml:space="preserve"> seconded.  </w:t>
            </w:r>
            <w:r w:rsidR="0088640B">
              <w:rPr>
                <w:rFonts w:ascii="Garamond" w:hAnsi="Garamond" w:cs="Garamond"/>
                <w:sz w:val="20"/>
                <w:szCs w:val="20"/>
              </w:rPr>
              <w:t xml:space="preserve">Isler noted corrections to attendance list and some typos. </w:t>
            </w:r>
            <w:r w:rsidR="00A57E30">
              <w:rPr>
                <w:rFonts w:ascii="Garamond" w:hAnsi="Garamond" w:cs="Garamond"/>
                <w:sz w:val="20"/>
                <w:szCs w:val="20"/>
              </w:rPr>
              <w:t xml:space="preserve">Motion passed </w:t>
            </w:r>
            <w:r w:rsidR="00595DF6">
              <w:rPr>
                <w:rFonts w:ascii="Garamond" w:hAnsi="Garamond" w:cs="Garamond"/>
                <w:sz w:val="20"/>
                <w:szCs w:val="20"/>
              </w:rPr>
              <w:t>9</w:t>
            </w:r>
            <w:r w:rsidR="0088640B">
              <w:rPr>
                <w:rFonts w:ascii="Garamond" w:hAnsi="Garamond" w:cs="Garamond"/>
                <w:sz w:val="20"/>
                <w:szCs w:val="20"/>
              </w:rPr>
              <w:t>4</w:t>
            </w:r>
            <w:r w:rsidR="005D06B9">
              <w:rPr>
                <w:rFonts w:ascii="Garamond" w:hAnsi="Garamond" w:cs="Garamond"/>
                <w:sz w:val="20"/>
                <w:szCs w:val="20"/>
              </w:rPr>
              <w:t xml:space="preserve">% </w:t>
            </w:r>
            <w:r w:rsidR="00A57E30">
              <w:rPr>
                <w:rFonts w:ascii="Garamond" w:hAnsi="Garamond" w:cs="Garamond"/>
                <w:sz w:val="20"/>
                <w:szCs w:val="20"/>
              </w:rPr>
              <w:t xml:space="preserve">to 0% </w:t>
            </w:r>
            <w:r w:rsidR="00595DF6">
              <w:rPr>
                <w:rFonts w:ascii="Garamond" w:hAnsi="Garamond" w:cs="Garamond"/>
                <w:sz w:val="20"/>
                <w:szCs w:val="20"/>
              </w:rPr>
              <w:t xml:space="preserve">with </w:t>
            </w:r>
            <w:r w:rsidR="0088640B">
              <w:rPr>
                <w:rFonts w:ascii="Garamond" w:hAnsi="Garamond" w:cs="Garamond"/>
                <w:sz w:val="20"/>
                <w:szCs w:val="20"/>
              </w:rPr>
              <w:t>6</w:t>
            </w:r>
            <w:r w:rsidR="00595DF6">
              <w:rPr>
                <w:rFonts w:ascii="Garamond" w:hAnsi="Garamond" w:cs="Garamond"/>
                <w:sz w:val="20"/>
                <w:szCs w:val="20"/>
              </w:rPr>
              <w:t xml:space="preserve">% </w:t>
            </w:r>
            <w:r w:rsidR="00A57E30">
              <w:rPr>
                <w:rFonts w:ascii="Garamond" w:hAnsi="Garamond" w:cs="Garamond"/>
                <w:sz w:val="20"/>
                <w:szCs w:val="20"/>
              </w:rPr>
              <w:t>abst</w:t>
            </w:r>
            <w:r w:rsidR="00BC3C55">
              <w:rPr>
                <w:rFonts w:ascii="Garamond" w:hAnsi="Garamond" w:cs="Garamond"/>
                <w:sz w:val="20"/>
                <w:szCs w:val="20"/>
              </w:rPr>
              <w:t>aining</w:t>
            </w:r>
            <w:r w:rsidR="00A57E30">
              <w:rPr>
                <w:rFonts w:ascii="Garamond" w:hAnsi="Garamond" w:cs="Garamond"/>
                <w:sz w:val="20"/>
                <w:szCs w:val="20"/>
              </w:rPr>
              <w:t>.</w:t>
            </w:r>
          </w:p>
        </w:tc>
      </w:tr>
      <w:tr w:rsidR="005F039E" w:rsidTr="00FC43E9">
        <w:trPr>
          <w:trHeight w:val="2471"/>
        </w:trPr>
        <w:tc>
          <w:tcPr>
            <w:tcW w:w="534" w:type="dxa"/>
          </w:tcPr>
          <w:p w:rsidR="005F039E" w:rsidRDefault="00680118" w:rsidP="00D542F1">
            <w:pPr>
              <w:rPr>
                <w:rFonts w:ascii="Garamond" w:hAnsi="Garamond" w:cs="Garamond"/>
                <w:sz w:val="20"/>
                <w:szCs w:val="20"/>
              </w:rPr>
            </w:pPr>
            <w:r>
              <w:rPr>
                <w:rFonts w:ascii="Garamond" w:hAnsi="Garamond" w:cs="Garamond"/>
                <w:sz w:val="20"/>
                <w:szCs w:val="20"/>
              </w:rPr>
              <w:t>3.</w:t>
            </w:r>
          </w:p>
        </w:tc>
        <w:tc>
          <w:tcPr>
            <w:tcW w:w="8246" w:type="dxa"/>
          </w:tcPr>
          <w:p w:rsidR="00316EE4" w:rsidRDefault="008A64CD" w:rsidP="00316EE4">
            <w:pPr>
              <w:pStyle w:val="Default"/>
              <w:rPr>
                <w:rFonts w:ascii="Garamond" w:hAnsi="Garamond" w:cs="Garamond"/>
                <w:sz w:val="20"/>
                <w:szCs w:val="20"/>
              </w:rPr>
            </w:pPr>
            <w:r w:rsidRPr="008A64CD">
              <w:rPr>
                <w:rFonts w:ascii="Garamond" w:hAnsi="Garamond" w:cs="Garamond"/>
                <w:b/>
                <w:sz w:val="22"/>
                <w:szCs w:val="22"/>
              </w:rPr>
              <w:t>Open Forum</w:t>
            </w:r>
          </w:p>
          <w:p w:rsidR="0088640B" w:rsidRDefault="0088640B" w:rsidP="00316EE4">
            <w:pPr>
              <w:pStyle w:val="Default"/>
              <w:rPr>
                <w:rFonts w:ascii="Garamond" w:hAnsi="Garamond" w:cs="Garamond"/>
                <w:sz w:val="20"/>
                <w:szCs w:val="20"/>
              </w:rPr>
            </w:pPr>
            <w:r>
              <w:rPr>
                <w:rFonts w:ascii="Garamond" w:hAnsi="Garamond" w:cs="Garamond"/>
                <w:sz w:val="20"/>
                <w:szCs w:val="20"/>
              </w:rPr>
              <w:t xml:space="preserve">Chief Technology </w:t>
            </w:r>
            <w:proofErr w:type="spellStart"/>
            <w:r>
              <w:rPr>
                <w:rFonts w:ascii="Garamond" w:hAnsi="Garamond" w:cs="Garamond"/>
                <w:sz w:val="20"/>
                <w:szCs w:val="20"/>
              </w:rPr>
              <w:t>Bivhani</w:t>
            </w:r>
            <w:proofErr w:type="spellEnd"/>
            <w:r>
              <w:rPr>
                <w:rFonts w:ascii="Garamond" w:hAnsi="Garamond" w:cs="Garamond"/>
                <w:sz w:val="20"/>
                <w:szCs w:val="20"/>
              </w:rPr>
              <w:t xml:space="preserve"> Koneru introduced herself to the Senate.  She has a background of 25 </w:t>
            </w:r>
            <w:proofErr w:type="spellStart"/>
            <w:r>
              <w:rPr>
                <w:rFonts w:ascii="Garamond" w:hAnsi="Garamond" w:cs="Garamond"/>
                <w:sz w:val="20"/>
                <w:szCs w:val="20"/>
              </w:rPr>
              <w:t>year</w:t>
            </w:r>
            <w:r w:rsidR="00067619">
              <w:rPr>
                <w:rFonts w:ascii="Garamond" w:hAnsi="Garamond" w:cs="Garamond"/>
                <w:sz w:val="20"/>
                <w:szCs w:val="20"/>
              </w:rPr>
              <w:t>s experience</w:t>
            </w:r>
            <w:proofErr w:type="spellEnd"/>
            <w:r w:rsidR="00067619">
              <w:rPr>
                <w:rFonts w:ascii="Garamond" w:hAnsi="Garamond" w:cs="Garamond"/>
                <w:sz w:val="20"/>
                <w:szCs w:val="20"/>
              </w:rPr>
              <w:t xml:space="preserve"> in information technology services</w:t>
            </w:r>
            <w:r>
              <w:rPr>
                <w:rFonts w:ascii="Garamond" w:hAnsi="Garamond" w:cs="Garamond"/>
                <w:sz w:val="20"/>
                <w:szCs w:val="20"/>
              </w:rPr>
              <w:t xml:space="preserve"> </w:t>
            </w:r>
            <w:proofErr w:type="gramStart"/>
            <w:r>
              <w:rPr>
                <w:rFonts w:ascii="Garamond" w:hAnsi="Garamond" w:cs="Garamond"/>
                <w:sz w:val="20"/>
                <w:szCs w:val="20"/>
              </w:rPr>
              <w:t>and also</w:t>
            </w:r>
            <w:proofErr w:type="gramEnd"/>
            <w:r>
              <w:rPr>
                <w:rFonts w:ascii="Garamond" w:hAnsi="Garamond" w:cs="Garamond"/>
                <w:sz w:val="20"/>
                <w:szCs w:val="20"/>
              </w:rPr>
              <w:t xml:space="preserve"> an MBA so that she understands the business aspects of the operation.  She welcom</w:t>
            </w:r>
            <w:r w:rsidR="00E828B9">
              <w:rPr>
                <w:rFonts w:ascii="Garamond" w:hAnsi="Garamond" w:cs="Garamond"/>
                <w:sz w:val="20"/>
                <w:szCs w:val="20"/>
              </w:rPr>
              <w:t>e</w:t>
            </w:r>
            <w:r>
              <w:rPr>
                <w:rFonts w:ascii="Garamond" w:hAnsi="Garamond" w:cs="Garamond"/>
                <w:sz w:val="20"/>
                <w:szCs w:val="20"/>
              </w:rPr>
              <w:t>s questions via email</w:t>
            </w:r>
            <w:r w:rsidR="00316EE4">
              <w:rPr>
                <w:rFonts w:ascii="Garamond" w:hAnsi="Garamond" w:cs="Garamond"/>
                <w:sz w:val="20"/>
                <w:szCs w:val="20"/>
              </w:rPr>
              <w:t xml:space="preserve">.  </w:t>
            </w:r>
            <w:r w:rsidR="00E06992">
              <w:rPr>
                <w:rFonts w:ascii="Garamond" w:hAnsi="Garamond" w:cs="Garamond"/>
                <w:sz w:val="20"/>
                <w:szCs w:val="20"/>
              </w:rPr>
              <w:t xml:space="preserve"> </w:t>
            </w:r>
          </w:p>
          <w:p w:rsidR="0088640B" w:rsidRDefault="0088640B" w:rsidP="00316EE4">
            <w:pPr>
              <w:pStyle w:val="Default"/>
              <w:rPr>
                <w:rFonts w:ascii="Garamond" w:hAnsi="Garamond" w:cs="Garamond"/>
                <w:sz w:val="20"/>
                <w:szCs w:val="20"/>
              </w:rPr>
            </w:pPr>
          </w:p>
          <w:p w:rsidR="0088640B" w:rsidRDefault="0088640B" w:rsidP="00316EE4">
            <w:pPr>
              <w:pStyle w:val="Default"/>
              <w:rPr>
                <w:rFonts w:ascii="Garamond" w:hAnsi="Garamond"/>
                <w:color w:val="auto"/>
                <w:sz w:val="20"/>
                <w:szCs w:val="20"/>
                <w:shd w:val="clear" w:color="auto" w:fill="FFFFFF"/>
              </w:rPr>
            </w:pPr>
            <w:r>
              <w:rPr>
                <w:rFonts w:ascii="Garamond" w:hAnsi="Garamond" w:cs="Garamond"/>
                <w:sz w:val="20"/>
                <w:szCs w:val="20"/>
              </w:rPr>
              <w:t>Co-chairs Lopez and Pilgrim noted that they hosted 4 final provost candidates- 2 on campus and 2 virtually. Pilgrim noted that the efforts of Jason Swearingen (IT) and Tammy Babcock (Budget office) made this possible.  An announcement of the new prov</w:t>
            </w:r>
            <w:r w:rsidR="00067619">
              <w:rPr>
                <w:rFonts w:ascii="Garamond" w:hAnsi="Garamond" w:cs="Garamond"/>
                <w:sz w:val="20"/>
                <w:szCs w:val="20"/>
              </w:rPr>
              <w:t xml:space="preserve">ost should be happening shortly from the </w:t>
            </w:r>
            <w:proofErr w:type="spellStart"/>
            <w:proofErr w:type="gramStart"/>
            <w:r w:rsidR="00067619">
              <w:rPr>
                <w:rFonts w:ascii="Garamond" w:hAnsi="Garamond" w:cs="Garamond"/>
                <w:sz w:val="20"/>
                <w:szCs w:val="20"/>
              </w:rPr>
              <w:t>presidents</w:t>
            </w:r>
            <w:proofErr w:type="spellEnd"/>
            <w:proofErr w:type="gramEnd"/>
            <w:r w:rsidR="00067619">
              <w:rPr>
                <w:rFonts w:ascii="Garamond" w:hAnsi="Garamond" w:cs="Garamond"/>
                <w:sz w:val="20"/>
                <w:szCs w:val="20"/>
              </w:rPr>
              <w:t xml:space="preserve"> office.</w:t>
            </w:r>
          </w:p>
          <w:p w:rsidR="00F71AE4" w:rsidRDefault="00F71AE4" w:rsidP="00F71AE4">
            <w:pPr>
              <w:pStyle w:val="Default"/>
              <w:rPr>
                <w:rFonts w:ascii="Garamond" w:hAnsi="Garamond" w:cs="Garamond"/>
                <w:sz w:val="20"/>
                <w:szCs w:val="20"/>
              </w:rPr>
            </w:pPr>
          </w:p>
          <w:p w:rsidR="003B718F" w:rsidRDefault="0088640B" w:rsidP="00F71AE4">
            <w:pPr>
              <w:pStyle w:val="Default"/>
              <w:rPr>
                <w:rFonts w:ascii="Garamond" w:hAnsi="Garamond" w:cs="Garamond"/>
                <w:sz w:val="20"/>
                <w:szCs w:val="20"/>
              </w:rPr>
            </w:pPr>
            <w:r>
              <w:rPr>
                <w:rFonts w:ascii="Garamond" w:hAnsi="Garamond" w:cs="Garamond"/>
                <w:sz w:val="20"/>
                <w:szCs w:val="20"/>
              </w:rPr>
              <w:t>Mandy Seiferlein</w:t>
            </w:r>
            <w:r w:rsidR="00E828B9">
              <w:rPr>
                <w:rFonts w:ascii="Garamond" w:hAnsi="Garamond" w:cs="Garamond"/>
                <w:sz w:val="20"/>
                <w:szCs w:val="20"/>
              </w:rPr>
              <w:t xml:space="preserve">, Jennifer </w:t>
            </w:r>
            <w:proofErr w:type="spellStart"/>
            <w:r w:rsidR="00E828B9">
              <w:rPr>
                <w:rFonts w:ascii="Garamond" w:hAnsi="Garamond" w:cs="Garamond"/>
                <w:sz w:val="20"/>
                <w:szCs w:val="20"/>
              </w:rPr>
              <w:t>Hegenhaur</w:t>
            </w:r>
            <w:proofErr w:type="spellEnd"/>
            <w:r>
              <w:rPr>
                <w:rFonts w:ascii="Garamond" w:hAnsi="Garamond" w:cs="Garamond"/>
                <w:sz w:val="20"/>
                <w:szCs w:val="20"/>
              </w:rPr>
              <w:t xml:space="preserve"> and Jeff Ek from the HLC committee </w:t>
            </w:r>
            <w:r w:rsidR="00067619">
              <w:rPr>
                <w:rFonts w:ascii="Garamond" w:hAnsi="Garamond" w:cs="Garamond"/>
                <w:sz w:val="20"/>
                <w:szCs w:val="20"/>
              </w:rPr>
              <w:t>thanked the senate for a</w:t>
            </w:r>
            <w:r w:rsidR="00E828B9">
              <w:rPr>
                <w:rFonts w:ascii="Garamond" w:hAnsi="Garamond" w:cs="Garamond"/>
                <w:sz w:val="20"/>
                <w:szCs w:val="20"/>
              </w:rPr>
              <w:t>ll of the input provided.  The draft has been sent out for external review and is in the final stages at president</w:t>
            </w:r>
            <w:r w:rsidR="003B718F">
              <w:rPr>
                <w:rFonts w:ascii="Garamond" w:hAnsi="Garamond" w:cs="Garamond"/>
                <w:sz w:val="20"/>
                <w:szCs w:val="20"/>
              </w:rPr>
              <w:t>’</w:t>
            </w:r>
            <w:r w:rsidR="00E828B9">
              <w:rPr>
                <w:rFonts w:ascii="Garamond" w:hAnsi="Garamond" w:cs="Garamond"/>
                <w:sz w:val="20"/>
                <w:szCs w:val="20"/>
              </w:rPr>
              <w:t xml:space="preserve">s council. </w:t>
            </w:r>
          </w:p>
          <w:p w:rsidR="0088640B" w:rsidRDefault="00E828B9" w:rsidP="00F71AE4">
            <w:pPr>
              <w:pStyle w:val="Default"/>
              <w:rPr>
                <w:rFonts w:ascii="Garamond" w:hAnsi="Garamond" w:cs="Garamond"/>
                <w:sz w:val="20"/>
                <w:szCs w:val="20"/>
              </w:rPr>
            </w:pPr>
            <w:r>
              <w:rPr>
                <w:rFonts w:ascii="Garamond" w:hAnsi="Garamond" w:cs="Garamond"/>
                <w:sz w:val="20"/>
                <w:szCs w:val="20"/>
              </w:rPr>
              <w:t xml:space="preserve"> </w:t>
            </w:r>
          </w:p>
        </w:tc>
      </w:tr>
      <w:tr w:rsidR="005F039E" w:rsidTr="00FC43E9">
        <w:trPr>
          <w:trHeight w:val="2184"/>
        </w:trPr>
        <w:tc>
          <w:tcPr>
            <w:tcW w:w="534" w:type="dxa"/>
          </w:tcPr>
          <w:p w:rsidR="005F039E" w:rsidRDefault="00151134" w:rsidP="00D542F1">
            <w:pPr>
              <w:rPr>
                <w:rFonts w:ascii="Garamond" w:hAnsi="Garamond" w:cs="Garamond"/>
                <w:sz w:val="20"/>
                <w:szCs w:val="20"/>
              </w:rPr>
            </w:pPr>
            <w:r>
              <w:rPr>
                <w:rFonts w:ascii="Garamond" w:hAnsi="Garamond" w:cs="Garamond"/>
                <w:sz w:val="20"/>
                <w:szCs w:val="20"/>
              </w:rPr>
              <w:t>4.</w:t>
            </w:r>
          </w:p>
        </w:tc>
        <w:tc>
          <w:tcPr>
            <w:tcW w:w="8246" w:type="dxa"/>
          </w:tcPr>
          <w:p w:rsidR="005F039E" w:rsidRDefault="00A341A6" w:rsidP="00A341A6">
            <w:pPr>
              <w:spacing w:after="0"/>
              <w:rPr>
                <w:rFonts w:ascii="Garamond" w:hAnsi="Garamond" w:cs="Garamond"/>
                <w:sz w:val="20"/>
                <w:szCs w:val="20"/>
              </w:rPr>
            </w:pPr>
            <w:r>
              <w:rPr>
                <w:rFonts w:ascii="Garamond" w:hAnsi="Garamond" w:cs="Garamond"/>
                <w:b/>
                <w:sz w:val="20"/>
                <w:szCs w:val="20"/>
              </w:rPr>
              <w:t>Officer Reports.</w:t>
            </w:r>
          </w:p>
          <w:p w:rsidR="00E06992" w:rsidRDefault="00A341A6" w:rsidP="005F039E">
            <w:pPr>
              <w:rPr>
                <w:rFonts w:ascii="Garamond" w:hAnsi="Garamond" w:cs="Garamond"/>
                <w:sz w:val="20"/>
                <w:szCs w:val="20"/>
              </w:rPr>
            </w:pPr>
            <w:r>
              <w:rPr>
                <w:rFonts w:ascii="Garamond" w:hAnsi="Garamond" w:cs="Garamond"/>
                <w:sz w:val="20"/>
                <w:szCs w:val="20"/>
              </w:rPr>
              <w:t xml:space="preserve">President </w:t>
            </w:r>
            <w:r w:rsidR="00E06992">
              <w:rPr>
                <w:rFonts w:ascii="Garamond" w:hAnsi="Garamond" w:cs="Garamond"/>
                <w:sz w:val="20"/>
                <w:szCs w:val="20"/>
              </w:rPr>
              <w:t xml:space="preserve">Alspach </w:t>
            </w:r>
            <w:r w:rsidR="003B718F">
              <w:rPr>
                <w:rFonts w:ascii="Garamond" w:hAnsi="Garamond" w:cs="Garamond"/>
                <w:sz w:val="20"/>
                <w:szCs w:val="20"/>
              </w:rPr>
              <w:t>is working on her annual report for the Board of Trustees and thanked everyone</w:t>
            </w:r>
            <w:r w:rsidR="00067619">
              <w:rPr>
                <w:rFonts w:ascii="Garamond" w:hAnsi="Garamond" w:cs="Garamond"/>
                <w:sz w:val="20"/>
                <w:szCs w:val="20"/>
              </w:rPr>
              <w:t xml:space="preserve"> for </w:t>
            </w:r>
            <w:proofErr w:type="gramStart"/>
            <w:r w:rsidR="00067619">
              <w:rPr>
                <w:rFonts w:ascii="Garamond" w:hAnsi="Garamond" w:cs="Garamond"/>
                <w:sz w:val="20"/>
                <w:szCs w:val="20"/>
              </w:rPr>
              <w:t>their</w:t>
            </w:r>
            <w:proofErr w:type="gramEnd"/>
            <w:r w:rsidR="00067619">
              <w:rPr>
                <w:rFonts w:ascii="Garamond" w:hAnsi="Garamond" w:cs="Garamond"/>
                <w:sz w:val="20"/>
                <w:szCs w:val="20"/>
              </w:rPr>
              <w:t xml:space="preserve"> participation in the Senate this year. </w:t>
            </w:r>
          </w:p>
          <w:p w:rsidR="003B718F" w:rsidRDefault="00237EBF" w:rsidP="003B718F">
            <w:pPr>
              <w:rPr>
                <w:rFonts w:ascii="Garamond" w:hAnsi="Garamond" w:cs="Garamond"/>
                <w:sz w:val="20"/>
                <w:szCs w:val="20"/>
              </w:rPr>
            </w:pPr>
            <w:r>
              <w:rPr>
                <w:rFonts w:ascii="Garamond" w:hAnsi="Garamond" w:cs="Garamond"/>
                <w:sz w:val="20"/>
                <w:szCs w:val="20"/>
              </w:rPr>
              <w:t>Vice-President Mike Berghoe</w:t>
            </w:r>
            <w:r w:rsidR="003B718F">
              <w:rPr>
                <w:rFonts w:ascii="Garamond" w:hAnsi="Garamond" w:cs="Garamond"/>
                <w:sz w:val="20"/>
                <w:szCs w:val="20"/>
              </w:rPr>
              <w:t xml:space="preserve">f noted there are still 2 unfilled seats for the Academic Program Review committee.  Committees should be working on their end of the year report for submission to the senate. </w:t>
            </w:r>
            <w:r w:rsidR="001B2E1D">
              <w:rPr>
                <w:rFonts w:ascii="Garamond" w:hAnsi="Garamond" w:cs="Garamond"/>
                <w:sz w:val="20"/>
                <w:szCs w:val="20"/>
              </w:rPr>
              <w:t xml:space="preserve"> </w:t>
            </w:r>
            <w:r w:rsidR="003B718F">
              <w:rPr>
                <w:rFonts w:ascii="Garamond" w:hAnsi="Garamond" w:cs="Garamond"/>
                <w:sz w:val="20"/>
                <w:szCs w:val="20"/>
              </w:rPr>
              <w:t xml:space="preserve">He also noted that the academic amnesty policy has been sent on to review by President’s Council.  </w:t>
            </w:r>
          </w:p>
          <w:p w:rsidR="00237EBF" w:rsidRDefault="00237EBF" w:rsidP="00910356">
            <w:pPr>
              <w:rPr>
                <w:rFonts w:ascii="Garamond" w:hAnsi="Garamond" w:cs="Garamond"/>
                <w:sz w:val="20"/>
                <w:szCs w:val="20"/>
              </w:rPr>
            </w:pPr>
            <w:r>
              <w:rPr>
                <w:rFonts w:ascii="Garamond" w:hAnsi="Garamond" w:cs="Garamond"/>
                <w:sz w:val="20"/>
                <w:szCs w:val="20"/>
              </w:rPr>
              <w:t>Secretary Isler</w:t>
            </w:r>
            <w:r w:rsidR="002A3C28">
              <w:rPr>
                <w:rFonts w:ascii="Garamond" w:hAnsi="Garamond" w:cs="Garamond"/>
                <w:sz w:val="20"/>
                <w:szCs w:val="20"/>
              </w:rPr>
              <w:t xml:space="preserve"> </w:t>
            </w:r>
            <w:r w:rsidR="00910356">
              <w:rPr>
                <w:rFonts w:ascii="Garamond" w:hAnsi="Garamond" w:cs="Garamond"/>
                <w:sz w:val="20"/>
                <w:szCs w:val="20"/>
              </w:rPr>
              <w:t xml:space="preserve">had no report. </w:t>
            </w:r>
            <w:r w:rsidR="003B718F">
              <w:rPr>
                <w:rFonts w:ascii="Garamond" w:hAnsi="Garamond" w:cs="Garamond"/>
                <w:sz w:val="20"/>
                <w:szCs w:val="20"/>
              </w:rPr>
              <w:t xml:space="preserve"> </w:t>
            </w:r>
          </w:p>
          <w:p w:rsidR="00910356" w:rsidRPr="00A341A6" w:rsidRDefault="00910356" w:rsidP="00910356">
            <w:pPr>
              <w:rPr>
                <w:rFonts w:ascii="Garamond" w:hAnsi="Garamond" w:cs="Garamond"/>
                <w:sz w:val="20"/>
                <w:szCs w:val="20"/>
              </w:rPr>
            </w:pPr>
            <w:r>
              <w:rPr>
                <w:rFonts w:ascii="Garamond" w:hAnsi="Garamond" w:cs="Garamond"/>
                <w:sz w:val="20"/>
                <w:szCs w:val="20"/>
              </w:rPr>
              <w:t>Emily Aslakson has been appointed as Elections Committee chair</w:t>
            </w:r>
            <w:r w:rsidR="00067619">
              <w:rPr>
                <w:rFonts w:ascii="Garamond" w:hAnsi="Garamond" w:cs="Garamond"/>
                <w:sz w:val="20"/>
                <w:szCs w:val="20"/>
              </w:rPr>
              <w:t>.  The Optometry seat is still v</w:t>
            </w:r>
            <w:r>
              <w:rPr>
                <w:rFonts w:ascii="Garamond" w:hAnsi="Garamond" w:cs="Garamond"/>
                <w:sz w:val="20"/>
                <w:szCs w:val="20"/>
              </w:rPr>
              <w:t>acant</w:t>
            </w:r>
            <w:r w:rsidR="00067619">
              <w:rPr>
                <w:rFonts w:ascii="Garamond" w:hAnsi="Garamond" w:cs="Garamond"/>
                <w:sz w:val="20"/>
                <w:szCs w:val="20"/>
              </w:rPr>
              <w:t>.</w:t>
            </w:r>
          </w:p>
        </w:tc>
      </w:tr>
      <w:tr w:rsidR="005F039E" w:rsidTr="00FC43E9">
        <w:trPr>
          <w:trHeight w:val="692"/>
        </w:trPr>
        <w:tc>
          <w:tcPr>
            <w:tcW w:w="534" w:type="dxa"/>
          </w:tcPr>
          <w:p w:rsidR="005F039E" w:rsidRDefault="00736F12" w:rsidP="00D542F1">
            <w:pPr>
              <w:rPr>
                <w:rFonts w:ascii="Garamond" w:hAnsi="Garamond" w:cs="Garamond"/>
                <w:sz w:val="20"/>
                <w:szCs w:val="20"/>
              </w:rPr>
            </w:pPr>
            <w:r>
              <w:rPr>
                <w:rFonts w:ascii="Garamond" w:hAnsi="Garamond" w:cs="Garamond"/>
                <w:sz w:val="20"/>
                <w:szCs w:val="20"/>
              </w:rPr>
              <w:t>5a</w:t>
            </w:r>
          </w:p>
        </w:tc>
        <w:tc>
          <w:tcPr>
            <w:tcW w:w="8246" w:type="dxa"/>
          </w:tcPr>
          <w:p w:rsidR="00DE6375" w:rsidRPr="00DC6DF6" w:rsidRDefault="00DE6375" w:rsidP="00DE6375">
            <w:pPr>
              <w:spacing w:after="0"/>
              <w:rPr>
                <w:rFonts w:ascii="Garamond" w:hAnsi="Garamond" w:cs="Garamond"/>
                <w:b/>
                <w:sz w:val="20"/>
                <w:szCs w:val="20"/>
              </w:rPr>
            </w:pPr>
            <w:r w:rsidRPr="00DC6DF6">
              <w:rPr>
                <w:rFonts w:ascii="Garamond" w:hAnsi="Garamond" w:cs="Garamond"/>
                <w:b/>
                <w:sz w:val="20"/>
                <w:szCs w:val="20"/>
              </w:rPr>
              <w:t>University  Curriculum Committee</w:t>
            </w:r>
          </w:p>
          <w:p w:rsidR="005F039E" w:rsidRDefault="00C56571" w:rsidP="00067619">
            <w:pPr>
              <w:rPr>
                <w:rFonts w:ascii="Garamond" w:hAnsi="Garamond" w:cs="Garamond"/>
                <w:sz w:val="20"/>
                <w:szCs w:val="20"/>
              </w:rPr>
            </w:pPr>
            <w:r>
              <w:rPr>
                <w:rFonts w:ascii="Garamond" w:hAnsi="Garamond" w:cs="Garamond"/>
                <w:sz w:val="20"/>
                <w:szCs w:val="20"/>
              </w:rPr>
              <w:t xml:space="preserve">Chair Rusty Leonard </w:t>
            </w:r>
            <w:r w:rsidR="00FC43E9">
              <w:rPr>
                <w:rFonts w:ascii="Garamond" w:hAnsi="Garamond" w:cs="Garamond"/>
                <w:sz w:val="20"/>
                <w:szCs w:val="20"/>
              </w:rPr>
              <w:t>noted that the senate has p</w:t>
            </w:r>
            <w:r w:rsidR="00910356">
              <w:rPr>
                <w:rFonts w:ascii="Garamond" w:hAnsi="Garamond" w:cs="Garamond"/>
                <w:sz w:val="20"/>
                <w:szCs w:val="20"/>
              </w:rPr>
              <w:t>rocessed 93</w:t>
            </w:r>
            <w:r w:rsidR="00FC43E9">
              <w:rPr>
                <w:rFonts w:ascii="Garamond" w:hAnsi="Garamond" w:cs="Garamond"/>
                <w:sz w:val="20"/>
                <w:szCs w:val="20"/>
              </w:rPr>
              <w:t xml:space="preserve"> proposals</w:t>
            </w:r>
            <w:r w:rsidR="00910356">
              <w:rPr>
                <w:rFonts w:ascii="Garamond" w:hAnsi="Garamond" w:cs="Garamond"/>
                <w:sz w:val="20"/>
                <w:szCs w:val="20"/>
              </w:rPr>
              <w:t xml:space="preserve"> </w:t>
            </w:r>
            <w:r w:rsidR="00067619">
              <w:rPr>
                <w:rFonts w:ascii="Garamond" w:hAnsi="Garamond" w:cs="Garamond"/>
                <w:sz w:val="20"/>
                <w:szCs w:val="20"/>
              </w:rPr>
              <w:t xml:space="preserve">and completed a </w:t>
            </w:r>
            <w:r w:rsidR="00910356">
              <w:rPr>
                <w:rFonts w:ascii="Garamond" w:hAnsi="Garamond" w:cs="Garamond"/>
                <w:sz w:val="20"/>
                <w:szCs w:val="20"/>
              </w:rPr>
              <w:t xml:space="preserve">manual revision. </w:t>
            </w:r>
            <w:r w:rsidR="00FC43E9">
              <w:rPr>
                <w:rFonts w:ascii="Garamond" w:hAnsi="Garamond" w:cs="Garamond"/>
                <w:sz w:val="20"/>
                <w:szCs w:val="20"/>
              </w:rPr>
              <w:t xml:space="preserve"> </w:t>
            </w:r>
            <w:r w:rsidR="00910356">
              <w:rPr>
                <w:rFonts w:ascii="Garamond" w:hAnsi="Garamond" w:cs="Garamond"/>
                <w:sz w:val="20"/>
                <w:szCs w:val="20"/>
              </w:rPr>
              <w:t>They</w:t>
            </w:r>
            <w:r w:rsidR="00067619">
              <w:rPr>
                <w:rFonts w:ascii="Garamond" w:hAnsi="Garamond" w:cs="Garamond"/>
                <w:sz w:val="20"/>
                <w:szCs w:val="20"/>
              </w:rPr>
              <w:t xml:space="preserve"> </w:t>
            </w:r>
            <w:r w:rsidR="00FC43E9">
              <w:rPr>
                <w:rFonts w:ascii="Garamond" w:hAnsi="Garamond" w:cs="Garamond"/>
                <w:sz w:val="20"/>
                <w:szCs w:val="20"/>
              </w:rPr>
              <w:t>reviewed information-only and have completed the acade</w:t>
            </w:r>
            <w:r w:rsidR="00067619">
              <w:rPr>
                <w:rFonts w:ascii="Garamond" w:hAnsi="Garamond" w:cs="Garamond"/>
                <w:sz w:val="20"/>
                <w:szCs w:val="20"/>
              </w:rPr>
              <w:t xml:space="preserve">mic amnesty process. As part of this </w:t>
            </w:r>
            <w:proofErr w:type="gramStart"/>
            <w:r w:rsidR="00067619">
              <w:rPr>
                <w:rFonts w:ascii="Garamond" w:hAnsi="Garamond" w:cs="Garamond"/>
                <w:sz w:val="20"/>
                <w:szCs w:val="20"/>
              </w:rPr>
              <w:t xml:space="preserve">they </w:t>
            </w:r>
            <w:r w:rsidR="00910356">
              <w:rPr>
                <w:rFonts w:ascii="Garamond" w:hAnsi="Garamond" w:cs="Garamond"/>
                <w:sz w:val="20"/>
                <w:szCs w:val="20"/>
              </w:rPr>
              <w:t xml:space="preserve"> reviewed</w:t>
            </w:r>
            <w:proofErr w:type="gramEnd"/>
            <w:r w:rsidR="00910356">
              <w:rPr>
                <w:rFonts w:ascii="Garamond" w:hAnsi="Garamond" w:cs="Garamond"/>
                <w:sz w:val="20"/>
                <w:szCs w:val="20"/>
              </w:rPr>
              <w:t xml:space="preserve"> 1200 course outcomes and 200 program outcomes. </w:t>
            </w:r>
          </w:p>
        </w:tc>
      </w:tr>
    </w:tbl>
    <w:p w:rsidR="00FC43E9" w:rsidRDefault="00FC43E9">
      <w:r>
        <w:br w:type="page"/>
      </w:r>
    </w:p>
    <w:tbl>
      <w:tblPr>
        <w:tblStyle w:val="TableGrid"/>
        <w:tblW w:w="0" w:type="auto"/>
        <w:tblLook w:val="04A0" w:firstRow="1" w:lastRow="0" w:firstColumn="1" w:lastColumn="0" w:noHBand="0" w:noVBand="1"/>
      </w:tblPr>
      <w:tblGrid>
        <w:gridCol w:w="569"/>
        <w:gridCol w:w="8781"/>
      </w:tblGrid>
      <w:tr w:rsidR="00910356" w:rsidTr="00D542F1">
        <w:tc>
          <w:tcPr>
            <w:tcW w:w="569" w:type="dxa"/>
          </w:tcPr>
          <w:p w:rsidR="00910356" w:rsidRDefault="00910356" w:rsidP="00D542F1">
            <w:pPr>
              <w:rPr>
                <w:rFonts w:ascii="Garamond" w:hAnsi="Garamond" w:cs="Garamond"/>
                <w:sz w:val="20"/>
                <w:szCs w:val="20"/>
              </w:rPr>
            </w:pPr>
            <w:r>
              <w:rPr>
                <w:rFonts w:ascii="Garamond" w:hAnsi="Garamond" w:cs="Garamond"/>
                <w:sz w:val="20"/>
                <w:szCs w:val="20"/>
              </w:rPr>
              <w:lastRenderedPageBreak/>
              <w:t>5b</w:t>
            </w:r>
          </w:p>
        </w:tc>
        <w:tc>
          <w:tcPr>
            <w:tcW w:w="8781" w:type="dxa"/>
          </w:tcPr>
          <w:p w:rsidR="00910356" w:rsidRDefault="00910356" w:rsidP="00DE6375">
            <w:pPr>
              <w:spacing w:after="0"/>
              <w:rPr>
                <w:rFonts w:ascii="Garamond" w:hAnsi="Garamond" w:cs="Garamond"/>
                <w:b/>
                <w:sz w:val="20"/>
                <w:szCs w:val="20"/>
              </w:rPr>
            </w:pPr>
            <w:r>
              <w:rPr>
                <w:rFonts w:ascii="Garamond" w:hAnsi="Garamond" w:cs="Garamond"/>
                <w:b/>
                <w:sz w:val="20"/>
                <w:szCs w:val="20"/>
              </w:rPr>
              <w:t>University Assessment Committee</w:t>
            </w:r>
          </w:p>
          <w:p w:rsidR="00910356" w:rsidRDefault="00910356" w:rsidP="00DE6375">
            <w:pPr>
              <w:spacing w:after="0"/>
              <w:rPr>
                <w:rFonts w:ascii="Garamond" w:hAnsi="Garamond" w:cs="Garamond"/>
                <w:sz w:val="20"/>
                <w:szCs w:val="20"/>
              </w:rPr>
            </w:pPr>
            <w:r>
              <w:rPr>
                <w:rFonts w:ascii="Garamond" w:hAnsi="Garamond" w:cs="Garamond"/>
                <w:sz w:val="20"/>
                <w:szCs w:val="20"/>
              </w:rPr>
              <w:t xml:space="preserve">Organizer Jenny Lamberts reported that they continue to work on the goals of the committee.  They have no permanent structure.  Charges are as follows: They are working on collaborations with both Student Affairs and Academic Affairs.  They are working on best practices and to work with university assessment plans and make sure they are focused on quality improvement.  </w:t>
            </w:r>
          </w:p>
          <w:p w:rsidR="00910356" w:rsidRPr="00910356" w:rsidRDefault="00910356" w:rsidP="00DE6375">
            <w:pPr>
              <w:spacing w:after="0"/>
              <w:rPr>
                <w:rFonts w:ascii="Garamond" w:hAnsi="Garamond" w:cs="Garamond"/>
                <w:sz w:val="20"/>
                <w:szCs w:val="20"/>
              </w:rPr>
            </w:pPr>
          </w:p>
        </w:tc>
      </w:tr>
      <w:tr w:rsidR="005F039E" w:rsidTr="00D542F1">
        <w:tc>
          <w:tcPr>
            <w:tcW w:w="569" w:type="dxa"/>
          </w:tcPr>
          <w:p w:rsidR="005F039E" w:rsidRDefault="00237EBF" w:rsidP="00D542F1">
            <w:pPr>
              <w:rPr>
                <w:rFonts w:ascii="Garamond" w:hAnsi="Garamond" w:cs="Garamond"/>
                <w:sz w:val="20"/>
                <w:szCs w:val="20"/>
              </w:rPr>
            </w:pPr>
            <w:r>
              <w:rPr>
                <w:rFonts w:ascii="Garamond" w:hAnsi="Garamond" w:cs="Garamond"/>
                <w:sz w:val="20"/>
                <w:szCs w:val="20"/>
              </w:rPr>
              <w:t>5</w:t>
            </w:r>
            <w:r w:rsidR="00910356">
              <w:rPr>
                <w:rFonts w:ascii="Garamond" w:hAnsi="Garamond" w:cs="Garamond"/>
                <w:sz w:val="20"/>
                <w:szCs w:val="20"/>
              </w:rPr>
              <w:t>c</w:t>
            </w:r>
          </w:p>
        </w:tc>
        <w:tc>
          <w:tcPr>
            <w:tcW w:w="8781" w:type="dxa"/>
          </w:tcPr>
          <w:p w:rsidR="00DE6375" w:rsidRPr="00DC6DF6" w:rsidRDefault="00DE6375" w:rsidP="00DE6375">
            <w:pPr>
              <w:spacing w:after="0"/>
              <w:rPr>
                <w:rFonts w:ascii="Garamond" w:hAnsi="Garamond" w:cs="Garamond"/>
                <w:b/>
                <w:sz w:val="20"/>
                <w:szCs w:val="20"/>
              </w:rPr>
            </w:pPr>
            <w:r w:rsidRPr="00DC6DF6">
              <w:rPr>
                <w:rFonts w:ascii="Garamond" w:hAnsi="Garamond" w:cs="Garamond"/>
                <w:b/>
                <w:sz w:val="20"/>
                <w:szCs w:val="20"/>
              </w:rPr>
              <w:t>Academic Program Review</w:t>
            </w:r>
          </w:p>
          <w:p w:rsidR="008E5899" w:rsidRDefault="00FC43E9" w:rsidP="00067619">
            <w:pPr>
              <w:rPr>
                <w:rFonts w:ascii="Garamond" w:hAnsi="Garamond" w:cs="Garamond"/>
                <w:sz w:val="20"/>
                <w:szCs w:val="20"/>
              </w:rPr>
            </w:pPr>
            <w:r>
              <w:rPr>
                <w:rFonts w:ascii="Garamond" w:hAnsi="Garamond" w:cs="Garamond"/>
                <w:sz w:val="20"/>
                <w:szCs w:val="20"/>
              </w:rPr>
              <w:t xml:space="preserve">Chair Axford had not report.  She and </w:t>
            </w:r>
            <w:r w:rsidR="00067619">
              <w:rPr>
                <w:rFonts w:ascii="Garamond" w:hAnsi="Garamond" w:cs="Garamond"/>
                <w:sz w:val="20"/>
                <w:szCs w:val="20"/>
              </w:rPr>
              <w:t>co-chair Cartwright</w:t>
            </w:r>
            <w:r>
              <w:rPr>
                <w:rFonts w:ascii="Garamond" w:hAnsi="Garamond" w:cs="Garamond"/>
                <w:sz w:val="20"/>
                <w:szCs w:val="20"/>
              </w:rPr>
              <w:t xml:space="preserve"> are working on completing the transition and working on the calendar revisions.</w:t>
            </w:r>
          </w:p>
        </w:tc>
      </w:tr>
      <w:tr w:rsidR="005F039E" w:rsidTr="00D542F1">
        <w:tc>
          <w:tcPr>
            <w:tcW w:w="569" w:type="dxa"/>
          </w:tcPr>
          <w:p w:rsidR="005F039E" w:rsidRDefault="00910356" w:rsidP="00D542F1">
            <w:pPr>
              <w:rPr>
                <w:rFonts w:ascii="Garamond" w:hAnsi="Garamond" w:cs="Garamond"/>
                <w:sz w:val="20"/>
                <w:szCs w:val="20"/>
              </w:rPr>
            </w:pPr>
            <w:r>
              <w:rPr>
                <w:rFonts w:ascii="Garamond" w:hAnsi="Garamond" w:cs="Garamond"/>
                <w:sz w:val="20"/>
                <w:szCs w:val="20"/>
              </w:rPr>
              <w:t>5d</w:t>
            </w:r>
          </w:p>
        </w:tc>
        <w:tc>
          <w:tcPr>
            <w:tcW w:w="8781" w:type="dxa"/>
          </w:tcPr>
          <w:p w:rsidR="001410FD" w:rsidRPr="00DC6DF6" w:rsidRDefault="005A5741" w:rsidP="001410FD">
            <w:pPr>
              <w:spacing w:after="0"/>
              <w:rPr>
                <w:rFonts w:ascii="Garamond" w:hAnsi="Garamond" w:cs="Garamond"/>
                <w:b/>
                <w:sz w:val="20"/>
                <w:szCs w:val="20"/>
              </w:rPr>
            </w:pPr>
            <w:r w:rsidRPr="00DC6DF6">
              <w:rPr>
                <w:rFonts w:ascii="Garamond" w:hAnsi="Garamond" w:cs="Garamond"/>
                <w:b/>
                <w:sz w:val="20"/>
                <w:szCs w:val="20"/>
              </w:rPr>
              <w:t>General Education</w:t>
            </w:r>
          </w:p>
          <w:p w:rsidR="005F039E" w:rsidRDefault="00910356" w:rsidP="00067619">
            <w:pPr>
              <w:rPr>
                <w:rFonts w:ascii="Garamond" w:hAnsi="Garamond" w:cs="Garamond"/>
                <w:sz w:val="20"/>
                <w:szCs w:val="20"/>
              </w:rPr>
            </w:pPr>
            <w:r>
              <w:rPr>
                <w:rFonts w:ascii="Garamond" w:hAnsi="Garamond" w:cs="Garamond"/>
                <w:sz w:val="20"/>
                <w:szCs w:val="20"/>
              </w:rPr>
              <w:t xml:space="preserve">Chair </w:t>
            </w:r>
            <w:proofErr w:type="spellStart"/>
            <w:r>
              <w:rPr>
                <w:rFonts w:ascii="Garamond" w:hAnsi="Garamond" w:cs="Garamond"/>
                <w:sz w:val="20"/>
                <w:szCs w:val="20"/>
              </w:rPr>
              <w:t>Peircey</w:t>
            </w:r>
            <w:proofErr w:type="spellEnd"/>
            <w:r>
              <w:rPr>
                <w:rFonts w:ascii="Garamond" w:hAnsi="Garamond" w:cs="Garamond"/>
                <w:sz w:val="20"/>
                <w:szCs w:val="20"/>
              </w:rPr>
              <w:t xml:space="preserve"> noted they continue t</w:t>
            </w:r>
            <w:r w:rsidR="00067619">
              <w:rPr>
                <w:rFonts w:ascii="Garamond" w:hAnsi="Garamond" w:cs="Garamond"/>
                <w:sz w:val="20"/>
                <w:szCs w:val="20"/>
              </w:rPr>
              <w:t xml:space="preserve">o work on assessment </w:t>
            </w:r>
            <w:proofErr w:type="gramStart"/>
            <w:r w:rsidR="00067619">
              <w:rPr>
                <w:rFonts w:ascii="Garamond" w:hAnsi="Garamond" w:cs="Garamond"/>
                <w:sz w:val="20"/>
                <w:szCs w:val="20"/>
              </w:rPr>
              <w:t>and  moved</w:t>
            </w:r>
            <w:proofErr w:type="gramEnd"/>
            <w:r w:rsidR="00067619">
              <w:rPr>
                <w:rFonts w:ascii="Garamond" w:hAnsi="Garamond" w:cs="Garamond"/>
                <w:sz w:val="20"/>
                <w:szCs w:val="20"/>
              </w:rPr>
              <w:t xml:space="preserve"> to a </w:t>
            </w:r>
            <w:r>
              <w:rPr>
                <w:rFonts w:ascii="Garamond" w:hAnsi="Garamond" w:cs="Garamond"/>
                <w:sz w:val="20"/>
                <w:szCs w:val="20"/>
              </w:rPr>
              <w:t xml:space="preserve">presentation over </w:t>
            </w:r>
            <w:r w:rsidR="00067619">
              <w:rPr>
                <w:rFonts w:ascii="Garamond" w:hAnsi="Garamond" w:cs="Garamond"/>
                <w:sz w:val="20"/>
                <w:szCs w:val="20"/>
              </w:rPr>
              <w:t xml:space="preserve">by assessment </w:t>
            </w:r>
            <w:r>
              <w:rPr>
                <w:rFonts w:ascii="Garamond" w:hAnsi="Garamond" w:cs="Garamond"/>
                <w:sz w:val="20"/>
                <w:szCs w:val="20"/>
              </w:rPr>
              <w:t xml:space="preserve"> coordinator Cliff Franklund.  </w:t>
            </w:r>
            <w:r w:rsidR="00CE1819">
              <w:rPr>
                <w:rFonts w:ascii="Garamond" w:hAnsi="Garamond" w:cs="Garamond"/>
                <w:sz w:val="20"/>
                <w:szCs w:val="20"/>
              </w:rPr>
              <w:t xml:space="preserve"> Franklund noted the information is now being placed into </w:t>
            </w:r>
            <w:proofErr w:type="spellStart"/>
            <w:r w:rsidR="00CE1819">
              <w:rPr>
                <w:rFonts w:ascii="Garamond" w:hAnsi="Garamond" w:cs="Garamond"/>
                <w:sz w:val="20"/>
                <w:szCs w:val="20"/>
              </w:rPr>
              <w:t>nuventive</w:t>
            </w:r>
            <w:proofErr w:type="spellEnd"/>
            <w:r w:rsidR="00CE1819">
              <w:rPr>
                <w:rFonts w:ascii="Garamond" w:hAnsi="Garamond" w:cs="Garamond"/>
                <w:sz w:val="20"/>
                <w:szCs w:val="20"/>
              </w:rPr>
              <w:t xml:space="preserve"> in order to simplify the process.  Over 400 are in the system and they’ve been communicating with those who have used it.  Materials were included as part of the packet.  The new process eliminates the need to registrar (they will set them up from Banner and IR) and have courses set up.  All they need to do is enter the score and use a </w:t>
            </w:r>
            <w:proofErr w:type="spellStart"/>
            <w:r w:rsidR="00CE1819">
              <w:rPr>
                <w:rFonts w:ascii="Garamond" w:hAnsi="Garamond" w:cs="Garamond"/>
                <w:sz w:val="20"/>
                <w:szCs w:val="20"/>
              </w:rPr>
              <w:t>sharepoint</w:t>
            </w:r>
            <w:proofErr w:type="spellEnd"/>
            <w:r w:rsidR="00CE1819">
              <w:rPr>
                <w:rFonts w:ascii="Garamond" w:hAnsi="Garamond" w:cs="Garamond"/>
                <w:sz w:val="20"/>
                <w:szCs w:val="20"/>
              </w:rPr>
              <w:t xml:space="preserve"> site.  </w:t>
            </w:r>
          </w:p>
        </w:tc>
      </w:tr>
      <w:tr w:rsidR="00576785" w:rsidTr="00D542F1">
        <w:tc>
          <w:tcPr>
            <w:tcW w:w="569" w:type="dxa"/>
          </w:tcPr>
          <w:p w:rsidR="00576785" w:rsidRDefault="00576785" w:rsidP="00910356">
            <w:pPr>
              <w:rPr>
                <w:rFonts w:ascii="Garamond" w:hAnsi="Garamond" w:cs="Garamond"/>
                <w:sz w:val="20"/>
                <w:szCs w:val="20"/>
              </w:rPr>
            </w:pPr>
            <w:r>
              <w:rPr>
                <w:rFonts w:ascii="Garamond" w:hAnsi="Garamond" w:cs="Garamond"/>
                <w:sz w:val="20"/>
                <w:szCs w:val="20"/>
              </w:rPr>
              <w:t>5</w:t>
            </w:r>
            <w:r w:rsidR="00910356">
              <w:rPr>
                <w:rFonts w:ascii="Garamond" w:hAnsi="Garamond" w:cs="Garamond"/>
                <w:sz w:val="20"/>
                <w:szCs w:val="20"/>
              </w:rPr>
              <w:t>e</w:t>
            </w:r>
          </w:p>
        </w:tc>
        <w:tc>
          <w:tcPr>
            <w:tcW w:w="8781" w:type="dxa"/>
          </w:tcPr>
          <w:p w:rsidR="00576785" w:rsidRDefault="00CE1819" w:rsidP="001410FD">
            <w:pPr>
              <w:spacing w:after="0"/>
              <w:rPr>
                <w:rFonts w:ascii="Garamond" w:hAnsi="Garamond" w:cs="Garamond"/>
                <w:b/>
                <w:sz w:val="20"/>
                <w:szCs w:val="20"/>
              </w:rPr>
            </w:pPr>
            <w:r>
              <w:rPr>
                <w:rFonts w:ascii="Garamond" w:hAnsi="Garamond" w:cs="Garamond"/>
                <w:b/>
                <w:sz w:val="20"/>
                <w:szCs w:val="20"/>
              </w:rPr>
              <w:t>Committee End of Year Reports</w:t>
            </w:r>
          </w:p>
          <w:p w:rsidR="00576785" w:rsidRDefault="002B0A90" w:rsidP="001410FD">
            <w:pPr>
              <w:spacing w:after="0"/>
              <w:rPr>
                <w:rFonts w:ascii="Garamond" w:hAnsi="Garamond" w:cs="Garamond"/>
                <w:sz w:val="20"/>
                <w:szCs w:val="20"/>
              </w:rPr>
            </w:pPr>
            <w:r>
              <w:rPr>
                <w:rFonts w:ascii="Garamond" w:hAnsi="Garamond" w:cs="Garamond"/>
                <w:sz w:val="20"/>
                <w:szCs w:val="20"/>
              </w:rPr>
              <w:t>See Item 4.</w:t>
            </w:r>
          </w:p>
          <w:p w:rsidR="00576785" w:rsidRPr="00576785" w:rsidRDefault="00576785" w:rsidP="001410FD">
            <w:pPr>
              <w:spacing w:after="0"/>
              <w:rPr>
                <w:rFonts w:ascii="Garamond" w:hAnsi="Garamond" w:cs="Garamond"/>
                <w:sz w:val="20"/>
                <w:szCs w:val="20"/>
              </w:rPr>
            </w:pPr>
          </w:p>
        </w:tc>
      </w:tr>
      <w:tr w:rsidR="005F039E" w:rsidTr="00C67AC7">
        <w:trPr>
          <w:trHeight w:val="1475"/>
        </w:trPr>
        <w:tc>
          <w:tcPr>
            <w:tcW w:w="569" w:type="dxa"/>
          </w:tcPr>
          <w:p w:rsidR="005F039E" w:rsidRDefault="00C578D1" w:rsidP="006B53A9">
            <w:pPr>
              <w:rPr>
                <w:rFonts w:ascii="Garamond" w:hAnsi="Garamond" w:cs="Garamond"/>
                <w:sz w:val="20"/>
                <w:szCs w:val="20"/>
              </w:rPr>
            </w:pPr>
            <w:r>
              <w:rPr>
                <w:rFonts w:ascii="Garamond" w:hAnsi="Garamond" w:cs="Garamond"/>
                <w:sz w:val="20"/>
                <w:szCs w:val="20"/>
              </w:rPr>
              <w:t>6a</w:t>
            </w:r>
          </w:p>
        </w:tc>
        <w:tc>
          <w:tcPr>
            <w:tcW w:w="8781" w:type="dxa"/>
          </w:tcPr>
          <w:p w:rsidR="00EC7E60" w:rsidRDefault="00373E90" w:rsidP="00EC7E60">
            <w:pPr>
              <w:spacing w:after="0"/>
              <w:rPr>
                <w:rFonts w:ascii="Garamond" w:hAnsi="Garamond" w:cs="Garamond"/>
                <w:b/>
                <w:sz w:val="20"/>
                <w:szCs w:val="20"/>
              </w:rPr>
            </w:pPr>
            <w:r>
              <w:rPr>
                <w:rFonts w:ascii="Garamond" w:hAnsi="Garamond" w:cs="Garamond"/>
                <w:b/>
                <w:sz w:val="20"/>
                <w:szCs w:val="20"/>
              </w:rPr>
              <w:t>University Curriculum Committe</w:t>
            </w:r>
            <w:r w:rsidR="00C578D1">
              <w:rPr>
                <w:rFonts w:ascii="Garamond" w:hAnsi="Garamond" w:cs="Garamond"/>
                <w:b/>
                <w:sz w:val="20"/>
                <w:szCs w:val="20"/>
              </w:rPr>
              <w:t>e</w:t>
            </w:r>
          </w:p>
          <w:p w:rsidR="00785F19" w:rsidRDefault="00785F19" w:rsidP="00EC7E60">
            <w:pPr>
              <w:spacing w:after="0"/>
              <w:rPr>
                <w:rFonts w:ascii="Garamond" w:hAnsi="Garamond" w:cs="Garamond"/>
                <w:sz w:val="20"/>
                <w:szCs w:val="20"/>
              </w:rPr>
            </w:pPr>
            <w:r>
              <w:rPr>
                <w:rFonts w:ascii="Garamond" w:hAnsi="Garamond" w:cs="Garamond"/>
                <w:sz w:val="20"/>
                <w:szCs w:val="20"/>
              </w:rPr>
              <w:t>Chair Leonard asked if there were any information only proposal question.  Senator Foulk asked what the prefix AI stood for?  Leonard said artificial intelligence.</w:t>
            </w:r>
          </w:p>
          <w:p w:rsidR="00785F19" w:rsidRPr="00785F19" w:rsidRDefault="00785F19" w:rsidP="00EC7E60">
            <w:pPr>
              <w:spacing w:after="0"/>
              <w:rPr>
                <w:rFonts w:ascii="Garamond" w:hAnsi="Garamond" w:cs="Garamond"/>
                <w:sz w:val="20"/>
                <w:szCs w:val="20"/>
              </w:rPr>
            </w:pPr>
          </w:p>
          <w:p w:rsidR="004E3342" w:rsidRDefault="00E07429" w:rsidP="004E3342">
            <w:pPr>
              <w:rPr>
                <w:rFonts w:ascii="Garamond" w:hAnsi="Garamond" w:cs="Garamond"/>
                <w:sz w:val="20"/>
                <w:szCs w:val="20"/>
              </w:rPr>
            </w:pPr>
            <w:r>
              <w:rPr>
                <w:rFonts w:ascii="Garamond" w:hAnsi="Garamond" w:cs="Garamond"/>
                <w:sz w:val="20"/>
                <w:szCs w:val="20"/>
              </w:rPr>
              <w:t xml:space="preserve">Senator </w:t>
            </w:r>
            <w:r w:rsidR="00463506">
              <w:rPr>
                <w:rFonts w:ascii="Garamond" w:hAnsi="Garamond" w:cs="Garamond"/>
                <w:sz w:val="20"/>
                <w:szCs w:val="20"/>
              </w:rPr>
              <w:t>B</w:t>
            </w:r>
            <w:r w:rsidR="00785F19">
              <w:rPr>
                <w:rFonts w:ascii="Garamond" w:hAnsi="Garamond" w:cs="Garamond"/>
                <w:sz w:val="20"/>
                <w:szCs w:val="20"/>
              </w:rPr>
              <w:t>aran</w:t>
            </w:r>
            <w:r w:rsidR="00463506">
              <w:rPr>
                <w:rFonts w:ascii="Garamond" w:hAnsi="Garamond" w:cs="Garamond"/>
                <w:sz w:val="20"/>
                <w:szCs w:val="20"/>
              </w:rPr>
              <w:t xml:space="preserve"> moved to </w:t>
            </w:r>
            <w:r w:rsidR="00785F19">
              <w:rPr>
                <w:rFonts w:ascii="Garamond" w:hAnsi="Garamond" w:cs="Garamond"/>
                <w:sz w:val="20"/>
                <w:szCs w:val="20"/>
              </w:rPr>
              <w:t xml:space="preserve">modify the hotel management </w:t>
            </w:r>
            <w:proofErr w:type="gramStart"/>
            <w:r w:rsidR="00785F19">
              <w:rPr>
                <w:rFonts w:ascii="Garamond" w:hAnsi="Garamond" w:cs="Garamond"/>
                <w:sz w:val="20"/>
                <w:szCs w:val="20"/>
              </w:rPr>
              <w:t>certificate(</w:t>
            </w:r>
            <w:proofErr w:type="gramEnd"/>
            <w:r w:rsidR="00785F19">
              <w:rPr>
                <w:rFonts w:ascii="Garamond" w:hAnsi="Garamond" w:cs="Garamond"/>
                <w:sz w:val="20"/>
                <w:szCs w:val="20"/>
              </w:rPr>
              <w:t>proposal 20-048</w:t>
            </w:r>
            <w:r w:rsidR="00463506">
              <w:rPr>
                <w:rFonts w:ascii="Garamond" w:hAnsi="Garamond" w:cs="Garamond"/>
                <w:sz w:val="20"/>
                <w:szCs w:val="20"/>
              </w:rPr>
              <w:t xml:space="preserve">). Seconded by Senator </w:t>
            </w:r>
            <w:r w:rsidR="00785F19">
              <w:rPr>
                <w:rFonts w:ascii="Garamond" w:hAnsi="Garamond" w:cs="Garamond"/>
                <w:sz w:val="20"/>
                <w:szCs w:val="20"/>
              </w:rPr>
              <w:t>Zube</w:t>
            </w:r>
            <w:r w:rsidR="00463506">
              <w:rPr>
                <w:rFonts w:ascii="Garamond" w:hAnsi="Garamond" w:cs="Garamond"/>
                <w:sz w:val="20"/>
                <w:szCs w:val="20"/>
              </w:rPr>
              <w:t xml:space="preserve">.  Champion Dorey noted </w:t>
            </w:r>
            <w:r w:rsidR="00785F19">
              <w:rPr>
                <w:rFonts w:ascii="Garamond" w:hAnsi="Garamond" w:cs="Garamond"/>
                <w:sz w:val="20"/>
                <w:szCs w:val="20"/>
              </w:rPr>
              <w:t>this refocus of certificate and cleaning up co</w:t>
            </w:r>
            <w:r w:rsidR="004E3342">
              <w:rPr>
                <w:rFonts w:ascii="Garamond" w:hAnsi="Garamond" w:cs="Garamond"/>
                <w:sz w:val="20"/>
                <w:szCs w:val="20"/>
              </w:rPr>
              <w:t>urse</w:t>
            </w:r>
            <w:r w:rsidR="00463506">
              <w:rPr>
                <w:rFonts w:ascii="Garamond" w:hAnsi="Garamond" w:cs="Garamond"/>
                <w:sz w:val="20"/>
                <w:szCs w:val="20"/>
              </w:rPr>
              <w:t xml:space="preserve">.  Motion passed </w:t>
            </w:r>
            <w:r w:rsidR="004E3342">
              <w:rPr>
                <w:rFonts w:ascii="Garamond" w:hAnsi="Garamond" w:cs="Garamond"/>
                <w:sz w:val="20"/>
                <w:szCs w:val="20"/>
              </w:rPr>
              <w:t>100</w:t>
            </w:r>
            <w:proofErr w:type="gramStart"/>
            <w:r w:rsidR="004E3342">
              <w:rPr>
                <w:rFonts w:ascii="Garamond" w:hAnsi="Garamond" w:cs="Garamond"/>
                <w:sz w:val="20"/>
                <w:szCs w:val="20"/>
              </w:rPr>
              <w:t>%  to</w:t>
            </w:r>
            <w:proofErr w:type="gramEnd"/>
            <w:r w:rsidR="004E3342">
              <w:rPr>
                <w:rFonts w:ascii="Garamond" w:hAnsi="Garamond" w:cs="Garamond"/>
                <w:sz w:val="20"/>
                <w:szCs w:val="20"/>
              </w:rPr>
              <w:t xml:space="preserve"> 0</w:t>
            </w:r>
            <w:r w:rsidR="00463506">
              <w:rPr>
                <w:rFonts w:ascii="Garamond" w:hAnsi="Garamond" w:cs="Garamond"/>
                <w:sz w:val="20"/>
                <w:szCs w:val="20"/>
              </w:rPr>
              <w:t xml:space="preserve">% with 0% </w:t>
            </w:r>
            <w:r w:rsidR="004E3342">
              <w:rPr>
                <w:rFonts w:ascii="Garamond" w:hAnsi="Garamond" w:cs="Garamond"/>
                <w:sz w:val="20"/>
                <w:szCs w:val="20"/>
              </w:rPr>
              <w:t xml:space="preserve"> abstaining. </w:t>
            </w:r>
          </w:p>
          <w:p w:rsidR="004E3342" w:rsidRDefault="004E3342" w:rsidP="004E3342">
            <w:pPr>
              <w:rPr>
                <w:rFonts w:ascii="Garamond" w:hAnsi="Garamond" w:cs="Garamond"/>
                <w:sz w:val="20"/>
                <w:szCs w:val="20"/>
              </w:rPr>
            </w:pPr>
            <w:r>
              <w:rPr>
                <w:rFonts w:ascii="Garamond" w:hAnsi="Garamond" w:cs="Garamond"/>
                <w:sz w:val="20"/>
                <w:szCs w:val="20"/>
              </w:rPr>
              <w:t>Senator Isler moved t</w:t>
            </w:r>
            <w:r w:rsidR="00463506">
              <w:rPr>
                <w:rFonts w:ascii="Garamond" w:hAnsi="Garamond" w:cs="Garamond"/>
                <w:sz w:val="20"/>
                <w:szCs w:val="20"/>
              </w:rPr>
              <w:t xml:space="preserve">o </w:t>
            </w:r>
            <w:r>
              <w:rPr>
                <w:rFonts w:ascii="Garamond" w:hAnsi="Garamond" w:cs="Garamond"/>
                <w:sz w:val="20"/>
                <w:szCs w:val="20"/>
              </w:rPr>
              <w:t>clean</w:t>
            </w:r>
            <w:r w:rsidR="00067619">
              <w:rPr>
                <w:rFonts w:ascii="Garamond" w:hAnsi="Garamond" w:cs="Garamond"/>
                <w:sz w:val="20"/>
                <w:szCs w:val="20"/>
              </w:rPr>
              <w:t xml:space="preserve"> </w:t>
            </w:r>
            <w:r>
              <w:rPr>
                <w:rFonts w:ascii="Garamond" w:hAnsi="Garamond" w:cs="Garamond"/>
                <w:sz w:val="20"/>
                <w:szCs w:val="20"/>
              </w:rPr>
              <w:t>up the Hospitality management BA revisions. (</w:t>
            </w:r>
            <w:proofErr w:type="gramStart"/>
            <w:r>
              <w:rPr>
                <w:rFonts w:ascii="Garamond" w:hAnsi="Garamond" w:cs="Garamond"/>
                <w:sz w:val="20"/>
                <w:szCs w:val="20"/>
              </w:rPr>
              <w:t>proposal</w:t>
            </w:r>
            <w:proofErr w:type="gramEnd"/>
            <w:r>
              <w:rPr>
                <w:rFonts w:ascii="Garamond" w:hAnsi="Garamond" w:cs="Garamond"/>
                <w:sz w:val="20"/>
                <w:szCs w:val="20"/>
              </w:rPr>
              <w:t xml:space="preserve"> 20-074)</w:t>
            </w:r>
            <w:r w:rsidR="00463506">
              <w:rPr>
                <w:rFonts w:ascii="Garamond" w:hAnsi="Garamond" w:cs="Garamond"/>
                <w:sz w:val="20"/>
                <w:szCs w:val="20"/>
              </w:rPr>
              <w:t xml:space="preserve">.  Senator </w:t>
            </w:r>
            <w:r>
              <w:rPr>
                <w:rFonts w:ascii="Garamond" w:hAnsi="Garamond" w:cs="Garamond"/>
                <w:sz w:val="20"/>
                <w:szCs w:val="20"/>
              </w:rPr>
              <w:t>Weaver</w:t>
            </w:r>
            <w:r w:rsidR="00463506">
              <w:rPr>
                <w:rFonts w:ascii="Garamond" w:hAnsi="Garamond" w:cs="Garamond"/>
                <w:sz w:val="20"/>
                <w:szCs w:val="20"/>
              </w:rPr>
              <w:t xml:space="preserve"> seconded.  Proposer Dorey noted that thi</w:t>
            </w:r>
            <w:r>
              <w:rPr>
                <w:rFonts w:ascii="Garamond" w:hAnsi="Garamond" w:cs="Garamond"/>
                <w:sz w:val="20"/>
                <w:szCs w:val="20"/>
              </w:rPr>
              <w:t xml:space="preserve">s was updated for general education and course cleanup. </w:t>
            </w:r>
            <w:r w:rsidR="00463506">
              <w:rPr>
                <w:rFonts w:ascii="Garamond" w:hAnsi="Garamond" w:cs="Garamond"/>
                <w:sz w:val="20"/>
                <w:szCs w:val="20"/>
              </w:rPr>
              <w:t xml:space="preserve">Motion passed </w:t>
            </w:r>
            <w:r>
              <w:rPr>
                <w:rFonts w:ascii="Garamond" w:hAnsi="Garamond" w:cs="Garamond"/>
                <w:sz w:val="20"/>
                <w:szCs w:val="20"/>
              </w:rPr>
              <w:t>94% to 6</w:t>
            </w:r>
            <w:r w:rsidR="00463506">
              <w:rPr>
                <w:rFonts w:ascii="Garamond" w:hAnsi="Garamond" w:cs="Garamond"/>
                <w:sz w:val="20"/>
                <w:szCs w:val="20"/>
              </w:rPr>
              <w:t>%</w:t>
            </w:r>
            <w:r>
              <w:rPr>
                <w:rFonts w:ascii="Garamond" w:hAnsi="Garamond" w:cs="Garamond"/>
                <w:sz w:val="20"/>
                <w:szCs w:val="20"/>
              </w:rPr>
              <w:t xml:space="preserve"> with 0% abstaining. </w:t>
            </w:r>
          </w:p>
          <w:p w:rsidR="00C67AC7" w:rsidRDefault="004E3342" w:rsidP="004E3342">
            <w:pPr>
              <w:rPr>
                <w:rFonts w:ascii="Garamond" w:hAnsi="Garamond" w:cs="Garamond"/>
                <w:sz w:val="20"/>
                <w:szCs w:val="20"/>
              </w:rPr>
            </w:pPr>
            <w:r>
              <w:rPr>
                <w:rFonts w:ascii="Garamond" w:hAnsi="Garamond" w:cs="Garamond"/>
                <w:sz w:val="20"/>
                <w:szCs w:val="20"/>
              </w:rPr>
              <w:t xml:space="preserve">Senator Baran moved to accept changes to </w:t>
            </w:r>
            <w:r w:rsidR="00E560B6">
              <w:rPr>
                <w:rFonts w:ascii="Garamond" w:hAnsi="Garamond" w:cs="Garamond"/>
                <w:sz w:val="20"/>
                <w:szCs w:val="20"/>
              </w:rPr>
              <w:t>Restaurant</w:t>
            </w:r>
            <w:r>
              <w:rPr>
                <w:rFonts w:ascii="Garamond" w:hAnsi="Garamond" w:cs="Garamond"/>
                <w:sz w:val="20"/>
                <w:szCs w:val="20"/>
              </w:rPr>
              <w:t xml:space="preserve"> and Food Industry Management program revisions (Proposal 20-</w:t>
            </w:r>
            <w:r w:rsidR="00067619">
              <w:rPr>
                <w:rFonts w:ascii="Garamond" w:hAnsi="Garamond" w:cs="Garamond"/>
                <w:sz w:val="20"/>
                <w:szCs w:val="20"/>
              </w:rPr>
              <w:t>0</w:t>
            </w:r>
            <w:r>
              <w:rPr>
                <w:rFonts w:ascii="Garamond" w:hAnsi="Garamond" w:cs="Garamond"/>
                <w:sz w:val="20"/>
                <w:szCs w:val="20"/>
              </w:rPr>
              <w:t>75).  Se</w:t>
            </w:r>
            <w:r w:rsidR="00463506">
              <w:rPr>
                <w:rFonts w:ascii="Garamond" w:hAnsi="Garamond" w:cs="Garamond"/>
                <w:sz w:val="20"/>
                <w:szCs w:val="20"/>
              </w:rPr>
              <w:t xml:space="preserve">conded by Senator </w:t>
            </w:r>
            <w:r>
              <w:rPr>
                <w:rFonts w:ascii="Garamond" w:hAnsi="Garamond" w:cs="Garamond"/>
                <w:sz w:val="20"/>
                <w:szCs w:val="20"/>
              </w:rPr>
              <w:t>Zube</w:t>
            </w:r>
            <w:r w:rsidR="00463506">
              <w:rPr>
                <w:rFonts w:ascii="Garamond" w:hAnsi="Garamond" w:cs="Garamond"/>
                <w:sz w:val="20"/>
                <w:szCs w:val="20"/>
              </w:rPr>
              <w:t>r</w:t>
            </w:r>
            <w:proofErr w:type="gramStart"/>
            <w:r w:rsidR="00463506">
              <w:rPr>
                <w:rFonts w:ascii="Garamond" w:hAnsi="Garamond" w:cs="Garamond"/>
                <w:sz w:val="20"/>
                <w:szCs w:val="20"/>
              </w:rPr>
              <w:t>.</w:t>
            </w:r>
            <w:r w:rsidR="00AB58BC">
              <w:rPr>
                <w:rFonts w:ascii="Garamond" w:hAnsi="Garamond" w:cs="Garamond"/>
                <w:sz w:val="20"/>
                <w:szCs w:val="20"/>
              </w:rPr>
              <w:t>.</w:t>
            </w:r>
            <w:proofErr w:type="gramEnd"/>
            <w:r w:rsidR="00AB58BC">
              <w:rPr>
                <w:rFonts w:ascii="Garamond" w:hAnsi="Garamond" w:cs="Garamond"/>
                <w:sz w:val="20"/>
                <w:szCs w:val="20"/>
              </w:rPr>
              <w:t xml:space="preserve"> Motion passed </w:t>
            </w:r>
            <w:r>
              <w:rPr>
                <w:rFonts w:ascii="Garamond" w:hAnsi="Garamond" w:cs="Garamond"/>
                <w:sz w:val="20"/>
                <w:szCs w:val="20"/>
              </w:rPr>
              <w:t xml:space="preserve">97% to 3% </w:t>
            </w:r>
            <w:proofErr w:type="gramStart"/>
            <w:r>
              <w:rPr>
                <w:rFonts w:ascii="Garamond" w:hAnsi="Garamond" w:cs="Garamond"/>
                <w:sz w:val="20"/>
                <w:szCs w:val="20"/>
              </w:rPr>
              <w:t>with  0</w:t>
            </w:r>
            <w:proofErr w:type="gramEnd"/>
            <w:r>
              <w:rPr>
                <w:rFonts w:ascii="Garamond" w:hAnsi="Garamond" w:cs="Garamond"/>
                <w:sz w:val="20"/>
                <w:szCs w:val="20"/>
              </w:rPr>
              <w:t xml:space="preserve">% abstaining. </w:t>
            </w:r>
            <w:r w:rsidR="00AB58BC">
              <w:rPr>
                <w:rFonts w:ascii="Garamond" w:hAnsi="Garamond" w:cs="Garamond"/>
                <w:sz w:val="20"/>
                <w:szCs w:val="20"/>
              </w:rPr>
              <w:t xml:space="preserve"> </w:t>
            </w:r>
            <w:r w:rsidR="00E25E78">
              <w:rPr>
                <w:rFonts w:ascii="Garamond" w:hAnsi="Garamond" w:cs="Garamond"/>
                <w:sz w:val="20"/>
                <w:szCs w:val="20"/>
              </w:rPr>
              <w:t xml:space="preserve">It also notes the support of RMLS class. </w:t>
            </w:r>
          </w:p>
          <w:p w:rsidR="00E25E78" w:rsidRDefault="00E25E78" w:rsidP="004E3342">
            <w:pPr>
              <w:rPr>
                <w:rFonts w:ascii="Garamond" w:hAnsi="Garamond" w:cs="Garamond"/>
                <w:sz w:val="20"/>
                <w:szCs w:val="20"/>
              </w:rPr>
            </w:pPr>
            <w:r>
              <w:rPr>
                <w:rFonts w:ascii="Garamond" w:hAnsi="Garamond" w:cs="Garamond"/>
                <w:sz w:val="20"/>
                <w:szCs w:val="20"/>
              </w:rPr>
              <w:t>Senator Weaver moved to approve the revisions to the Professional Golf Management (proposal 20-078</w:t>
            </w:r>
            <w:r w:rsidR="00067619">
              <w:rPr>
                <w:rFonts w:ascii="Garamond" w:hAnsi="Garamond" w:cs="Garamond"/>
                <w:sz w:val="20"/>
                <w:szCs w:val="20"/>
              </w:rPr>
              <w:t>)</w:t>
            </w:r>
            <w:r>
              <w:rPr>
                <w:rFonts w:ascii="Garamond" w:hAnsi="Garamond" w:cs="Garamond"/>
                <w:sz w:val="20"/>
                <w:szCs w:val="20"/>
              </w:rPr>
              <w:t>. Acting Department Chair Briggs. Motion passed 91% to 0% with 9% abstaining.  Briggs note the changes reflect change in PGA requirements in 3.0 and also to reduce the number of credits.</w:t>
            </w:r>
          </w:p>
          <w:p w:rsidR="00BA002E" w:rsidRDefault="00E560B6" w:rsidP="00BA002E">
            <w:pPr>
              <w:rPr>
                <w:rFonts w:ascii="Garamond" w:hAnsi="Garamond" w:cs="Garamond"/>
                <w:sz w:val="20"/>
                <w:szCs w:val="20"/>
              </w:rPr>
            </w:pPr>
            <w:r>
              <w:rPr>
                <w:rFonts w:ascii="Garamond" w:hAnsi="Garamond" w:cs="Garamond"/>
                <w:sz w:val="20"/>
                <w:szCs w:val="20"/>
              </w:rPr>
              <w:t xml:space="preserve">Senator </w:t>
            </w:r>
            <w:proofErr w:type="spellStart"/>
            <w:r>
              <w:rPr>
                <w:rFonts w:ascii="Garamond" w:hAnsi="Garamond" w:cs="Garamond"/>
                <w:sz w:val="20"/>
                <w:szCs w:val="20"/>
              </w:rPr>
              <w:t>Jadhov</w:t>
            </w:r>
            <w:proofErr w:type="spellEnd"/>
            <w:r>
              <w:rPr>
                <w:rFonts w:ascii="Garamond" w:hAnsi="Garamond" w:cs="Garamond"/>
                <w:sz w:val="20"/>
                <w:szCs w:val="20"/>
              </w:rPr>
              <w:t xml:space="preserve"> moved to approve the Social Justice major (proposal 21-003G).  Senator Weaver seconded. Faculty Jana Pisani and Gary Huey are present to answer questions.</w:t>
            </w:r>
            <w:r w:rsidR="00A83BE9">
              <w:rPr>
                <w:rFonts w:ascii="Garamond" w:hAnsi="Garamond" w:cs="Garamond"/>
                <w:sz w:val="20"/>
                <w:szCs w:val="20"/>
              </w:rPr>
              <w:t xml:space="preserve"> Pisani spoke to the interdisciplinary nature of the program and timeliness. </w:t>
            </w:r>
            <w:r>
              <w:rPr>
                <w:rFonts w:ascii="Garamond" w:hAnsi="Garamond" w:cs="Garamond"/>
                <w:sz w:val="20"/>
                <w:szCs w:val="20"/>
              </w:rPr>
              <w:t xml:space="preserve"> </w:t>
            </w:r>
            <w:r w:rsidR="00C17C90">
              <w:rPr>
                <w:rFonts w:ascii="Garamond" w:hAnsi="Garamond" w:cs="Garamond"/>
                <w:sz w:val="20"/>
                <w:szCs w:val="20"/>
              </w:rPr>
              <w:t xml:space="preserve">There are 11 directions which can be used. Courses housed in four different colleges. Only the 3 social justice courses will be taught online but rest draw from existing courses.  Senator Zube asked if this would decrease history </w:t>
            </w:r>
            <w:proofErr w:type="gramStart"/>
            <w:r w:rsidR="00C17C90">
              <w:rPr>
                <w:rFonts w:ascii="Garamond" w:hAnsi="Garamond" w:cs="Garamond"/>
                <w:sz w:val="20"/>
                <w:szCs w:val="20"/>
              </w:rPr>
              <w:t>enrollment?</w:t>
            </w:r>
            <w:proofErr w:type="gramEnd"/>
            <w:r w:rsidR="00C17C90">
              <w:rPr>
                <w:rFonts w:ascii="Garamond" w:hAnsi="Garamond" w:cs="Garamond"/>
                <w:sz w:val="20"/>
                <w:szCs w:val="20"/>
              </w:rPr>
              <w:t xml:space="preserve">  Pisani and Huey said no.  Senator Moore asked </w:t>
            </w:r>
            <w:r w:rsidR="007203C1">
              <w:rPr>
                <w:rFonts w:ascii="Garamond" w:hAnsi="Garamond" w:cs="Garamond"/>
                <w:sz w:val="20"/>
                <w:szCs w:val="20"/>
              </w:rPr>
              <w:t xml:space="preserve">if this was fully online (Pisani said no) and he noted it was competing against fully online program, and was curious about projected enrollment and employment data.  Pisani said starting with 10 students and building.  There are bachelor level jobs in program officers, lobbyists and research individuals.  Moore asked why a bachelor </w:t>
            </w:r>
            <w:r w:rsidR="00915787">
              <w:rPr>
                <w:rFonts w:ascii="Garamond" w:hAnsi="Garamond" w:cs="Garamond"/>
                <w:sz w:val="20"/>
                <w:szCs w:val="20"/>
              </w:rPr>
              <w:t xml:space="preserve">degree and </w:t>
            </w:r>
            <w:r w:rsidR="007203C1">
              <w:rPr>
                <w:rFonts w:ascii="Garamond" w:hAnsi="Garamond" w:cs="Garamond"/>
                <w:sz w:val="20"/>
                <w:szCs w:val="20"/>
              </w:rPr>
              <w:t xml:space="preserve">not </w:t>
            </w:r>
            <w:r w:rsidR="00915787">
              <w:rPr>
                <w:rFonts w:ascii="Garamond" w:hAnsi="Garamond" w:cs="Garamond"/>
                <w:sz w:val="20"/>
                <w:szCs w:val="20"/>
              </w:rPr>
              <w:t xml:space="preserve">a </w:t>
            </w:r>
            <w:r w:rsidR="007203C1">
              <w:rPr>
                <w:rFonts w:ascii="Garamond" w:hAnsi="Garamond" w:cs="Garamond"/>
                <w:sz w:val="20"/>
                <w:szCs w:val="20"/>
              </w:rPr>
              <w:t>certificate</w:t>
            </w:r>
            <w:r w:rsidR="00915787">
              <w:rPr>
                <w:rFonts w:ascii="Garamond" w:hAnsi="Garamond" w:cs="Garamond"/>
                <w:sz w:val="20"/>
                <w:szCs w:val="20"/>
              </w:rPr>
              <w:t xml:space="preserve"> program</w:t>
            </w:r>
            <w:r w:rsidR="007203C1">
              <w:rPr>
                <w:rFonts w:ascii="Garamond" w:hAnsi="Garamond" w:cs="Garamond"/>
                <w:sz w:val="20"/>
                <w:szCs w:val="20"/>
              </w:rPr>
              <w:t xml:space="preserve">?  Pisani said that it provides a greater depth and internship possibility.  Senator Drake expressed concerned about numbers and that it appears to be a general education degree that would not attract more students.  Senator Beaudry asked what looking for in a pandemic time, is this the time when determining essential jobs- while a great </w:t>
            </w:r>
            <w:proofErr w:type="gramStart"/>
            <w:r w:rsidR="007203C1">
              <w:rPr>
                <w:rFonts w:ascii="Garamond" w:hAnsi="Garamond" w:cs="Garamond"/>
                <w:sz w:val="20"/>
                <w:szCs w:val="20"/>
              </w:rPr>
              <w:t>idea.</w:t>
            </w:r>
            <w:proofErr w:type="gramEnd"/>
            <w:r w:rsidR="007203C1">
              <w:rPr>
                <w:rFonts w:ascii="Garamond" w:hAnsi="Garamond" w:cs="Garamond"/>
                <w:sz w:val="20"/>
                <w:szCs w:val="20"/>
              </w:rPr>
              <w:t xml:space="preserve">  Student government president Allison Faulkner expressed concerns about seriousness of ti</w:t>
            </w:r>
            <w:r w:rsidR="00915787">
              <w:rPr>
                <w:rFonts w:ascii="Garamond" w:hAnsi="Garamond" w:cs="Garamond"/>
                <w:sz w:val="20"/>
                <w:szCs w:val="20"/>
              </w:rPr>
              <w:t xml:space="preserve">tle and ability to get jobs.   She did not feel that this </w:t>
            </w:r>
            <w:r w:rsidR="007203C1">
              <w:rPr>
                <w:rFonts w:ascii="Garamond" w:hAnsi="Garamond" w:cs="Garamond"/>
                <w:sz w:val="20"/>
                <w:szCs w:val="20"/>
              </w:rPr>
              <w:t xml:space="preserve">has </w:t>
            </w:r>
            <w:r w:rsidR="00915787">
              <w:rPr>
                <w:rFonts w:ascii="Garamond" w:hAnsi="Garamond" w:cs="Garamond"/>
                <w:sz w:val="20"/>
                <w:szCs w:val="20"/>
              </w:rPr>
              <w:t xml:space="preserve">the </w:t>
            </w:r>
            <w:r w:rsidR="007203C1">
              <w:rPr>
                <w:rFonts w:ascii="Garamond" w:hAnsi="Garamond" w:cs="Garamond"/>
                <w:sz w:val="20"/>
                <w:szCs w:val="20"/>
              </w:rPr>
              <w:t xml:space="preserve">same effect as political science or sociology degree.  Pisani noted that this is a time of change which may be hands on and remaining important.  </w:t>
            </w:r>
            <w:r w:rsidR="00FF030A">
              <w:rPr>
                <w:rFonts w:ascii="Garamond" w:hAnsi="Garamond" w:cs="Garamond"/>
                <w:sz w:val="20"/>
                <w:szCs w:val="20"/>
              </w:rPr>
              <w:t xml:space="preserve">Senator Todd asked about concerns raised about availability to take those courses.  Pisani said they spoke to the department next week and coordinator said that would be acceptable.  </w:t>
            </w:r>
            <w:r w:rsidR="00754A5E">
              <w:rPr>
                <w:rFonts w:ascii="Garamond" w:hAnsi="Garamond" w:cs="Garamond"/>
                <w:sz w:val="20"/>
                <w:szCs w:val="20"/>
              </w:rPr>
              <w:t xml:space="preserve">Senator Todd questioned the job viability of this program and </w:t>
            </w:r>
            <w:r w:rsidR="007203C1">
              <w:rPr>
                <w:rFonts w:ascii="Garamond" w:hAnsi="Garamond" w:cs="Garamond"/>
                <w:sz w:val="20"/>
                <w:szCs w:val="20"/>
              </w:rPr>
              <w:t>though</w:t>
            </w:r>
            <w:r w:rsidR="00754A5E">
              <w:rPr>
                <w:rFonts w:ascii="Garamond" w:hAnsi="Garamond" w:cs="Garamond"/>
                <w:sz w:val="20"/>
                <w:szCs w:val="20"/>
              </w:rPr>
              <w:t>t that it would be more appropriate as a minor.</w:t>
            </w:r>
            <w:r w:rsidR="00FF030A">
              <w:rPr>
                <w:rFonts w:ascii="Garamond" w:hAnsi="Garamond" w:cs="Garamond"/>
                <w:sz w:val="20"/>
                <w:szCs w:val="20"/>
              </w:rPr>
              <w:t xml:space="preserve"> Dorey expressed concern about hospitality management concentration class.  Dorey said faculty member not currently available to offer for </w:t>
            </w:r>
            <w:r w:rsidR="00FF030A">
              <w:rPr>
                <w:rFonts w:ascii="Garamond" w:hAnsi="Garamond" w:cs="Garamond"/>
                <w:sz w:val="20"/>
                <w:szCs w:val="20"/>
              </w:rPr>
              <w:lastRenderedPageBreak/>
              <w:t xml:space="preserve">staffing cuts.  Pisani and Huey said they </w:t>
            </w:r>
            <w:proofErr w:type="gramStart"/>
            <w:r w:rsidR="00FF030A">
              <w:rPr>
                <w:rFonts w:ascii="Garamond" w:hAnsi="Garamond" w:cs="Garamond"/>
                <w:sz w:val="20"/>
                <w:szCs w:val="20"/>
              </w:rPr>
              <w:t>will</w:t>
            </w:r>
            <w:proofErr w:type="gramEnd"/>
            <w:r w:rsidR="00FF030A">
              <w:rPr>
                <w:rFonts w:ascii="Garamond" w:hAnsi="Garamond" w:cs="Garamond"/>
                <w:sz w:val="20"/>
                <w:szCs w:val="20"/>
              </w:rPr>
              <w:t xml:space="preserve"> remove from </w:t>
            </w:r>
            <w:r w:rsidR="00915787">
              <w:rPr>
                <w:rFonts w:ascii="Garamond" w:hAnsi="Garamond" w:cs="Garamond"/>
                <w:sz w:val="20"/>
                <w:szCs w:val="20"/>
              </w:rPr>
              <w:t>course listing</w:t>
            </w:r>
            <w:r w:rsidR="00FF030A">
              <w:rPr>
                <w:rFonts w:ascii="Garamond" w:hAnsi="Garamond" w:cs="Garamond"/>
                <w:sz w:val="20"/>
                <w:szCs w:val="20"/>
              </w:rPr>
              <w:t xml:space="preserve">.  </w:t>
            </w:r>
            <w:r w:rsidR="00754A5E">
              <w:rPr>
                <w:rFonts w:ascii="Garamond" w:hAnsi="Garamond" w:cs="Garamond"/>
                <w:sz w:val="20"/>
                <w:szCs w:val="20"/>
              </w:rPr>
              <w:t xml:space="preserve">  Faculty member Takitaki expressed his support for the program. Senator Foulk also said this was particularly needed in the time of the pandemic</w:t>
            </w:r>
            <w:r w:rsidR="00FF030A">
              <w:rPr>
                <w:rFonts w:ascii="Garamond" w:hAnsi="Garamond" w:cs="Garamond"/>
                <w:sz w:val="20"/>
                <w:szCs w:val="20"/>
              </w:rPr>
              <w:t xml:space="preserve"> and also includes public health.  She thinks the pandemic could be good timing.  </w:t>
            </w:r>
            <w:r w:rsidR="00754A5E">
              <w:rPr>
                <w:rFonts w:ascii="Garamond" w:hAnsi="Garamond" w:cs="Garamond"/>
                <w:sz w:val="20"/>
                <w:szCs w:val="20"/>
              </w:rPr>
              <w:t xml:space="preserve">Motion passed 57% to 31% with 11% abstaining.  </w:t>
            </w:r>
          </w:p>
          <w:p w:rsidR="00BA002E" w:rsidRDefault="00C17C90" w:rsidP="00915787">
            <w:pPr>
              <w:rPr>
                <w:rFonts w:ascii="Garamond" w:hAnsi="Garamond" w:cs="Garamond"/>
                <w:sz w:val="20"/>
                <w:szCs w:val="20"/>
              </w:rPr>
            </w:pPr>
            <w:r>
              <w:rPr>
                <w:rFonts w:ascii="Garamond" w:hAnsi="Garamond" w:cs="Garamond"/>
                <w:sz w:val="20"/>
                <w:szCs w:val="20"/>
              </w:rPr>
              <w:t xml:space="preserve">Senator Baran moved to close the Sociology BA (proposal 19-069). Seconded by Zube.  Department chair Johnson summarized the program issues as being the same as the political science proposal closure at the April meeting. </w:t>
            </w:r>
            <w:r w:rsidR="00E3432F">
              <w:rPr>
                <w:rFonts w:ascii="Garamond" w:hAnsi="Garamond" w:cs="Garamond"/>
                <w:sz w:val="20"/>
                <w:szCs w:val="20"/>
              </w:rPr>
              <w:t xml:space="preserve">It was not their intent to close but do not have the needed resources.  </w:t>
            </w:r>
            <w:r>
              <w:rPr>
                <w:rFonts w:ascii="Garamond" w:hAnsi="Garamond" w:cs="Garamond"/>
                <w:sz w:val="20"/>
                <w:szCs w:val="20"/>
              </w:rPr>
              <w:t xml:space="preserve">Senator Berghoef moved to postpone.  Senator Baran seconded. Senator Zube asked why postpone it? Provost Blake noted that the political science program has not be closed because of the senate vote in April 2020.  </w:t>
            </w:r>
            <w:r w:rsidR="00E3432F">
              <w:rPr>
                <w:rFonts w:ascii="Garamond" w:hAnsi="Garamond" w:cs="Garamond"/>
                <w:sz w:val="20"/>
                <w:szCs w:val="20"/>
              </w:rPr>
              <w:t>The plan is to di</w:t>
            </w:r>
            <w:r w:rsidR="00B03E72">
              <w:rPr>
                <w:rFonts w:ascii="Garamond" w:hAnsi="Garamond" w:cs="Garamond"/>
                <w:sz w:val="20"/>
                <w:szCs w:val="20"/>
              </w:rPr>
              <w:t>s</w:t>
            </w:r>
            <w:r w:rsidR="00E3432F">
              <w:rPr>
                <w:rFonts w:ascii="Garamond" w:hAnsi="Garamond" w:cs="Garamond"/>
                <w:sz w:val="20"/>
                <w:szCs w:val="20"/>
              </w:rPr>
              <w:t xml:space="preserve">cuss with current faculty to have conversations with Academic Affairs about how to regenerate the conversation.  </w:t>
            </w:r>
            <w:r>
              <w:rPr>
                <w:rFonts w:ascii="Garamond" w:hAnsi="Garamond" w:cs="Garamond"/>
                <w:sz w:val="20"/>
                <w:szCs w:val="20"/>
              </w:rPr>
              <w:t xml:space="preserve">The motion postponed </w:t>
            </w:r>
            <w:r w:rsidR="004714DD">
              <w:rPr>
                <w:rFonts w:ascii="Garamond" w:hAnsi="Garamond" w:cs="Garamond"/>
                <w:sz w:val="20"/>
                <w:szCs w:val="20"/>
              </w:rPr>
              <w:t xml:space="preserve">with </w:t>
            </w:r>
            <w:r w:rsidR="00B03E72">
              <w:rPr>
                <w:rFonts w:ascii="Garamond" w:hAnsi="Garamond" w:cs="Garamond"/>
                <w:sz w:val="20"/>
                <w:szCs w:val="20"/>
              </w:rPr>
              <w:t xml:space="preserve">support of 92% </w:t>
            </w:r>
            <w:r>
              <w:rPr>
                <w:rFonts w:ascii="Garamond" w:hAnsi="Garamond" w:cs="Garamond"/>
                <w:sz w:val="20"/>
                <w:szCs w:val="20"/>
              </w:rPr>
              <w:t xml:space="preserve">until the September 2020 </w:t>
            </w:r>
            <w:r w:rsidR="00915787">
              <w:rPr>
                <w:rFonts w:ascii="Garamond" w:hAnsi="Garamond" w:cs="Garamond"/>
                <w:sz w:val="20"/>
                <w:szCs w:val="20"/>
              </w:rPr>
              <w:t>meeting</w:t>
            </w:r>
            <w:r>
              <w:rPr>
                <w:rFonts w:ascii="Garamond" w:hAnsi="Garamond" w:cs="Garamond"/>
                <w:sz w:val="20"/>
                <w:szCs w:val="20"/>
              </w:rPr>
              <w:t xml:space="preserve">. </w:t>
            </w:r>
          </w:p>
        </w:tc>
      </w:tr>
      <w:tr w:rsidR="00137B29" w:rsidTr="00D542F1">
        <w:tc>
          <w:tcPr>
            <w:tcW w:w="569" w:type="dxa"/>
          </w:tcPr>
          <w:p w:rsidR="00137B29" w:rsidRDefault="00C578D1" w:rsidP="00351531">
            <w:pPr>
              <w:rPr>
                <w:rFonts w:ascii="Garamond" w:hAnsi="Garamond" w:cs="Garamond"/>
                <w:sz w:val="20"/>
                <w:szCs w:val="20"/>
              </w:rPr>
            </w:pPr>
            <w:r>
              <w:rPr>
                <w:rFonts w:ascii="Garamond" w:hAnsi="Garamond" w:cs="Garamond"/>
                <w:sz w:val="20"/>
                <w:szCs w:val="20"/>
              </w:rPr>
              <w:lastRenderedPageBreak/>
              <w:t>7</w:t>
            </w:r>
            <w:r w:rsidR="00351531">
              <w:rPr>
                <w:rFonts w:ascii="Garamond" w:hAnsi="Garamond" w:cs="Garamond"/>
                <w:sz w:val="20"/>
                <w:szCs w:val="20"/>
              </w:rPr>
              <w:t>.</w:t>
            </w:r>
          </w:p>
        </w:tc>
        <w:tc>
          <w:tcPr>
            <w:tcW w:w="8781" w:type="dxa"/>
          </w:tcPr>
          <w:p w:rsidR="00CE1819" w:rsidRDefault="00CE1819" w:rsidP="00CE1819">
            <w:pPr>
              <w:spacing w:after="0"/>
              <w:rPr>
                <w:rFonts w:ascii="Garamond" w:hAnsi="Garamond" w:cs="Garamond"/>
                <w:b/>
                <w:sz w:val="20"/>
                <w:szCs w:val="20"/>
              </w:rPr>
            </w:pPr>
            <w:r>
              <w:rPr>
                <w:rFonts w:ascii="Garamond" w:hAnsi="Garamond" w:cs="Garamond"/>
                <w:b/>
                <w:sz w:val="20"/>
                <w:szCs w:val="20"/>
              </w:rPr>
              <w:t>University Assessment Committee Charge</w:t>
            </w:r>
          </w:p>
          <w:p w:rsidR="00D1748C" w:rsidRDefault="00C17C90" w:rsidP="00D1748C">
            <w:pPr>
              <w:spacing w:after="0"/>
              <w:rPr>
                <w:rFonts w:ascii="Garamond" w:hAnsi="Garamond" w:cs="Garamond"/>
                <w:sz w:val="20"/>
                <w:szCs w:val="20"/>
              </w:rPr>
            </w:pPr>
            <w:r>
              <w:rPr>
                <w:rFonts w:ascii="Garamond" w:hAnsi="Garamond" w:cs="Garamond"/>
                <w:sz w:val="20"/>
                <w:szCs w:val="20"/>
              </w:rPr>
              <w:t xml:space="preserve"> </w:t>
            </w:r>
            <w:r w:rsidR="00B03E72">
              <w:rPr>
                <w:rFonts w:ascii="Garamond" w:hAnsi="Garamond" w:cs="Garamond"/>
                <w:sz w:val="20"/>
                <w:szCs w:val="20"/>
              </w:rPr>
              <w:t xml:space="preserve">A change to delay approval was made earlier.  </w:t>
            </w:r>
            <w:r>
              <w:rPr>
                <w:rFonts w:ascii="Garamond" w:hAnsi="Garamond" w:cs="Garamond"/>
                <w:sz w:val="20"/>
                <w:szCs w:val="20"/>
              </w:rPr>
              <w:t>Senator Baran moved to approve the charge. Seconded by Senator Joseph.  T</w:t>
            </w:r>
            <w:r w:rsidR="00B03E72">
              <w:rPr>
                <w:rFonts w:ascii="Garamond" w:hAnsi="Garamond" w:cs="Garamond"/>
                <w:sz w:val="20"/>
                <w:szCs w:val="20"/>
              </w:rPr>
              <w:t>his is because t</w:t>
            </w:r>
            <w:r>
              <w:rPr>
                <w:rFonts w:ascii="Garamond" w:hAnsi="Garamond" w:cs="Garamond"/>
                <w:sz w:val="20"/>
                <w:szCs w:val="20"/>
              </w:rPr>
              <w:t>he HLC committee noted this charge needs to be approved before the HLC visit in the fall</w:t>
            </w:r>
            <w:r w:rsidR="00E3432F">
              <w:rPr>
                <w:rFonts w:ascii="Garamond" w:hAnsi="Garamond" w:cs="Garamond"/>
                <w:sz w:val="20"/>
                <w:szCs w:val="20"/>
              </w:rPr>
              <w:t xml:space="preserve">. </w:t>
            </w:r>
            <w:r w:rsidR="00C95396">
              <w:rPr>
                <w:rFonts w:ascii="Garamond" w:hAnsi="Garamond" w:cs="Garamond"/>
                <w:sz w:val="20"/>
                <w:szCs w:val="20"/>
              </w:rPr>
              <w:t xml:space="preserve">  </w:t>
            </w:r>
            <w:r w:rsidR="00B03E72">
              <w:rPr>
                <w:rFonts w:ascii="Garamond" w:hAnsi="Garamond" w:cs="Garamond"/>
                <w:sz w:val="20"/>
                <w:szCs w:val="20"/>
              </w:rPr>
              <w:t xml:space="preserve"> Motion passed </w:t>
            </w:r>
            <w:r w:rsidR="00567947">
              <w:rPr>
                <w:rFonts w:ascii="Garamond" w:hAnsi="Garamond" w:cs="Garamond"/>
                <w:sz w:val="20"/>
                <w:szCs w:val="20"/>
              </w:rPr>
              <w:t>94</w:t>
            </w:r>
            <w:proofErr w:type="gramStart"/>
            <w:r w:rsidR="00567947">
              <w:rPr>
                <w:rFonts w:ascii="Garamond" w:hAnsi="Garamond" w:cs="Garamond"/>
                <w:sz w:val="20"/>
                <w:szCs w:val="20"/>
              </w:rPr>
              <w:t xml:space="preserve">% </w:t>
            </w:r>
            <w:r w:rsidR="00915787">
              <w:rPr>
                <w:rFonts w:ascii="Garamond" w:hAnsi="Garamond" w:cs="Garamond"/>
                <w:sz w:val="20"/>
                <w:szCs w:val="20"/>
              </w:rPr>
              <w:t xml:space="preserve"> to</w:t>
            </w:r>
            <w:proofErr w:type="gramEnd"/>
            <w:r w:rsidR="00915787">
              <w:rPr>
                <w:rFonts w:ascii="Garamond" w:hAnsi="Garamond" w:cs="Garamond"/>
                <w:sz w:val="20"/>
                <w:szCs w:val="20"/>
              </w:rPr>
              <w:t xml:space="preserve"> 0% </w:t>
            </w:r>
            <w:r w:rsidR="00567947">
              <w:rPr>
                <w:rFonts w:ascii="Garamond" w:hAnsi="Garamond" w:cs="Garamond"/>
                <w:sz w:val="20"/>
                <w:szCs w:val="20"/>
              </w:rPr>
              <w:t xml:space="preserve">with 6% abstaining. </w:t>
            </w:r>
            <w:r w:rsidR="00B03E72">
              <w:rPr>
                <w:rFonts w:ascii="Garamond" w:hAnsi="Garamond" w:cs="Garamond"/>
                <w:sz w:val="20"/>
                <w:szCs w:val="20"/>
              </w:rPr>
              <w:t xml:space="preserve"> </w:t>
            </w:r>
          </w:p>
          <w:p w:rsidR="00D1748C" w:rsidRPr="00D1748C" w:rsidRDefault="00D1748C" w:rsidP="006B53A9">
            <w:pPr>
              <w:spacing w:after="0"/>
              <w:rPr>
                <w:rFonts w:ascii="Garamond" w:hAnsi="Garamond" w:cs="Garamond"/>
                <w:sz w:val="20"/>
                <w:szCs w:val="20"/>
              </w:rPr>
            </w:pPr>
          </w:p>
        </w:tc>
      </w:tr>
      <w:tr w:rsidR="006D06ED" w:rsidRPr="00C51D1C" w:rsidTr="00D542F1">
        <w:tc>
          <w:tcPr>
            <w:tcW w:w="569" w:type="dxa"/>
          </w:tcPr>
          <w:p w:rsidR="006D06ED" w:rsidRDefault="00E3432F" w:rsidP="00D542F1">
            <w:pPr>
              <w:rPr>
                <w:rFonts w:ascii="Garamond" w:hAnsi="Garamond" w:cs="Garamond"/>
                <w:sz w:val="20"/>
                <w:szCs w:val="20"/>
              </w:rPr>
            </w:pPr>
            <w:r>
              <w:rPr>
                <w:rFonts w:ascii="Garamond" w:hAnsi="Garamond" w:cs="Garamond"/>
                <w:sz w:val="20"/>
                <w:szCs w:val="20"/>
              </w:rPr>
              <w:t>8</w:t>
            </w:r>
          </w:p>
        </w:tc>
        <w:tc>
          <w:tcPr>
            <w:tcW w:w="8781" w:type="dxa"/>
          </w:tcPr>
          <w:p w:rsidR="002A115E" w:rsidRDefault="006D06ED" w:rsidP="00EC7E60">
            <w:pPr>
              <w:spacing w:after="0"/>
              <w:rPr>
                <w:rFonts w:ascii="Garamond" w:hAnsi="Garamond" w:cs="Garamond"/>
                <w:b/>
                <w:sz w:val="20"/>
                <w:szCs w:val="20"/>
              </w:rPr>
            </w:pPr>
            <w:r w:rsidRPr="00D6307D">
              <w:rPr>
                <w:rFonts w:ascii="Garamond" w:hAnsi="Garamond" w:cs="Garamond"/>
                <w:b/>
                <w:sz w:val="20"/>
                <w:szCs w:val="20"/>
              </w:rPr>
              <w:t>A</w:t>
            </w:r>
            <w:r>
              <w:rPr>
                <w:rFonts w:ascii="Garamond" w:hAnsi="Garamond" w:cs="Garamond"/>
                <w:b/>
                <w:sz w:val="20"/>
                <w:szCs w:val="20"/>
              </w:rPr>
              <w:t>nnouncements</w:t>
            </w:r>
          </w:p>
          <w:p w:rsidR="002A115E" w:rsidRDefault="002A115E" w:rsidP="002A115E">
            <w:pPr>
              <w:spacing w:after="0"/>
              <w:rPr>
                <w:rFonts w:ascii="Garamond" w:hAnsi="Garamond" w:cs="Garamond"/>
                <w:sz w:val="20"/>
                <w:szCs w:val="20"/>
              </w:rPr>
            </w:pPr>
            <w:r>
              <w:rPr>
                <w:rFonts w:ascii="Garamond" w:hAnsi="Garamond" w:cs="Garamond"/>
                <w:sz w:val="20"/>
                <w:szCs w:val="20"/>
              </w:rPr>
              <w:t>Presi</w:t>
            </w:r>
            <w:r w:rsidR="008004EF">
              <w:rPr>
                <w:rFonts w:ascii="Garamond" w:hAnsi="Garamond" w:cs="Garamond"/>
                <w:sz w:val="20"/>
                <w:szCs w:val="20"/>
              </w:rPr>
              <w:t xml:space="preserve">dent Eisler thanked the senate and faculty </w:t>
            </w:r>
            <w:r w:rsidR="00E3432F">
              <w:rPr>
                <w:rFonts w:ascii="Garamond" w:hAnsi="Garamond" w:cs="Garamond"/>
                <w:sz w:val="20"/>
                <w:szCs w:val="20"/>
              </w:rPr>
              <w:t xml:space="preserve">all they have done to keep the spring semester moving and helping their students.  They have received </w:t>
            </w:r>
            <w:r w:rsidR="004714DD">
              <w:rPr>
                <w:rFonts w:ascii="Garamond" w:hAnsi="Garamond" w:cs="Garamond"/>
                <w:sz w:val="20"/>
                <w:szCs w:val="20"/>
              </w:rPr>
              <w:t xml:space="preserve">first half </w:t>
            </w:r>
            <w:r w:rsidR="00E3432F">
              <w:rPr>
                <w:rFonts w:ascii="Garamond" w:hAnsi="Garamond" w:cs="Garamond"/>
                <w:sz w:val="20"/>
                <w:szCs w:val="20"/>
              </w:rPr>
              <w:t xml:space="preserve">CARES funding </w:t>
            </w:r>
            <w:r w:rsidR="004714DD">
              <w:rPr>
                <w:rFonts w:ascii="Garamond" w:hAnsi="Garamond" w:cs="Garamond"/>
                <w:sz w:val="20"/>
                <w:szCs w:val="20"/>
              </w:rPr>
              <w:t xml:space="preserve">for </w:t>
            </w:r>
            <w:proofErr w:type="gramStart"/>
            <w:r w:rsidR="004714DD">
              <w:rPr>
                <w:rFonts w:ascii="Garamond" w:hAnsi="Garamond" w:cs="Garamond"/>
                <w:sz w:val="20"/>
                <w:szCs w:val="20"/>
              </w:rPr>
              <w:t>students which is 4.5 million</w:t>
            </w:r>
            <w:proofErr w:type="gramEnd"/>
            <w:r w:rsidR="004714DD">
              <w:rPr>
                <w:rFonts w:ascii="Garamond" w:hAnsi="Garamond" w:cs="Garamond"/>
                <w:sz w:val="20"/>
                <w:szCs w:val="20"/>
              </w:rPr>
              <w:t xml:space="preserve"> </w:t>
            </w:r>
            <w:r w:rsidR="00E3432F">
              <w:rPr>
                <w:rFonts w:ascii="Garamond" w:hAnsi="Garamond" w:cs="Garamond"/>
                <w:sz w:val="20"/>
                <w:szCs w:val="20"/>
              </w:rPr>
              <w:t xml:space="preserve">and plan shortly to have </w:t>
            </w:r>
            <w:r w:rsidR="004714DD">
              <w:rPr>
                <w:rFonts w:ascii="Garamond" w:hAnsi="Garamond" w:cs="Garamond"/>
                <w:sz w:val="20"/>
                <w:szCs w:val="20"/>
              </w:rPr>
              <w:t>two</w:t>
            </w:r>
            <w:r w:rsidR="00E3432F">
              <w:rPr>
                <w:rFonts w:ascii="Garamond" w:hAnsi="Garamond" w:cs="Garamond"/>
                <w:sz w:val="20"/>
                <w:szCs w:val="20"/>
              </w:rPr>
              <w:t xml:space="preserve"> town hall</w:t>
            </w:r>
            <w:r w:rsidR="004714DD">
              <w:rPr>
                <w:rFonts w:ascii="Garamond" w:hAnsi="Garamond" w:cs="Garamond"/>
                <w:sz w:val="20"/>
                <w:szCs w:val="20"/>
              </w:rPr>
              <w:t>s</w:t>
            </w:r>
            <w:r w:rsidR="00E3432F">
              <w:rPr>
                <w:rFonts w:ascii="Garamond" w:hAnsi="Garamond" w:cs="Garamond"/>
                <w:sz w:val="20"/>
                <w:szCs w:val="20"/>
              </w:rPr>
              <w:t xml:space="preserve"> discussing fu</w:t>
            </w:r>
            <w:r w:rsidR="004714DD">
              <w:rPr>
                <w:rFonts w:ascii="Garamond" w:hAnsi="Garamond" w:cs="Garamond"/>
                <w:sz w:val="20"/>
                <w:szCs w:val="20"/>
              </w:rPr>
              <w:t>ture sig</w:t>
            </w:r>
            <w:r w:rsidR="00915787">
              <w:rPr>
                <w:rFonts w:ascii="Garamond" w:hAnsi="Garamond" w:cs="Garamond"/>
                <w:sz w:val="20"/>
                <w:szCs w:val="20"/>
              </w:rPr>
              <w:t xml:space="preserve">nificant financial challenges. He said there are no </w:t>
            </w:r>
            <w:r w:rsidR="004714DD">
              <w:rPr>
                <w:rFonts w:ascii="Garamond" w:hAnsi="Garamond" w:cs="Garamond"/>
                <w:sz w:val="20"/>
                <w:szCs w:val="20"/>
              </w:rPr>
              <w:t xml:space="preserve">change in state budget.  Campus will remained closed for immediate future.  </w:t>
            </w:r>
          </w:p>
          <w:p w:rsidR="0047229F" w:rsidRDefault="0047229F" w:rsidP="002A115E">
            <w:pPr>
              <w:spacing w:after="0"/>
              <w:rPr>
                <w:rFonts w:ascii="Garamond" w:hAnsi="Garamond" w:cs="Garamond"/>
                <w:sz w:val="20"/>
                <w:szCs w:val="20"/>
              </w:rPr>
            </w:pPr>
          </w:p>
          <w:p w:rsidR="007D31C2" w:rsidRDefault="002A115E" w:rsidP="002A115E">
            <w:pPr>
              <w:spacing w:after="0"/>
              <w:rPr>
                <w:rFonts w:ascii="Garamond" w:hAnsi="Garamond" w:cs="Garamond"/>
                <w:sz w:val="20"/>
                <w:szCs w:val="20"/>
              </w:rPr>
            </w:pPr>
            <w:r>
              <w:rPr>
                <w:rFonts w:ascii="Garamond" w:hAnsi="Garamond" w:cs="Garamond"/>
                <w:sz w:val="20"/>
                <w:szCs w:val="20"/>
              </w:rPr>
              <w:t>Provost Blake</w:t>
            </w:r>
            <w:r w:rsidR="007D31C2">
              <w:rPr>
                <w:rFonts w:ascii="Garamond" w:hAnsi="Garamond" w:cs="Garamond"/>
                <w:sz w:val="20"/>
                <w:szCs w:val="20"/>
              </w:rPr>
              <w:t xml:space="preserve"> thanked all faculty for all their co</w:t>
            </w:r>
            <w:r w:rsidR="00463667">
              <w:rPr>
                <w:rFonts w:ascii="Garamond" w:hAnsi="Garamond" w:cs="Garamond"/>
                <w:sz w:val="20"/>
                <w:szCs w:val="20"/>
              </w:rPr>
              <w:t>llaborative effort</w:t>
            </w:r>
            <w:r w:rsidR="007D31C2">
              <w:rPr>
                <w:rFonts w:ascii="Garamond" w:hAnsi="Garamond" w:cs="Garamond"/>
                <w:sz w:val="20"/>
                <w:szCs w:val="20"/>
              </w:rPr>
              <w:t>s and support</w:t>
            </w:r>
            <w:r w:rsidR="004714DD">
              <w:rPr>
                <w:rFonts w:ascii="Garamond" w:hAnsi="Garamond" w:cs="Garamond"/>
                <w:sz w:val="20"/>
                <w:szCs w:val="20"/>
              </w:rPr>
              <w:t>.  They are having meetings and framework of fall discussions by June 1</w:t>
            </w:r>
            <w:r w:rsidR="004714DD" w:rsidRPr="004714DD">
              <w:rPr>
                <w:rFonts w:ascii="Garamond" w:hAnsi="Garamond" w:cs="Garamond"/>
                <w:sz w:val="20"/>
                <w:szCs w:val="20"/>
                <w:vertAlign w:val="superscript"/>
              </w:rPr>
              <w:t>st</w:t>
            </w:r>
            <w:r w:rsidR="00915787">
              <w:rPr>
                <w:rFonts w:ascii="Garamond" w:hAnsi="Garamond" w:cs="Garamond"/>
                <w:sz w:val="20"/>
                <w:szCs w:val="20"/>
              </w:rPr>
              <w:t>.  He t</w:t>
            </w:r>
            <w:r w:rsidR="004714DD">
              <w:rPr>
                <w:rFonts w:ascii="Garamond" w:hAnsi="Garamond" w:cs="Garamond"/>
                <w:sz w:val="20"/>
                <w:szCs w:val="20"/>
              </w:rPr>
              <w:t xml:space="preserve">hanked Grant Snider for creation of the faculty lounge for those who cannot zoom.  There is no way </w:t>
            </w:r>
            <w:r w:rsidR="00915787">
              <w:rPr>
                <w:rFonts w:ascii="Garamond" w:hAnsi="Garamond" w:cs="Garamond"/>
                <w:sz w:val="20"/>
                <w:szCs w:val="20"/>
              </w:rPr>
              <w:t xml:space="preserve">for him </w:t>
            </w:r>
            <w:proofErr w:type="gramStart"/>
            <w:r w:rsidR="004714DD">
              <w:rPr>
                <w:rFonts w:ascii="Garamond" w:hAnsi="Garamond" w:cs="Garamond"/>
                <w:sz w:val="20"/>
                <w:szCs w:val="20"/>
              </w:rPr>
              <w:t xml:space="preserve">to </w:t>
            </w:r>
            <w:r w:rsidR="00915787">
              <w:rPr>
                <w:rFonts w:ascii="Garamond" w:hAnsi="Garamond" w:cs="Garamond"/>
                <w:sz w:val="20"/>
                <w:szCs w:val="20"/>
              </w:rPr>
              <w:t xml:space="preserve">personally </w:t>
            </w:r>
            <w:r w:rsidR="004714DD">
              <w:rPr>
                <w:rFonts w:ascii="Garamond" w:hAnsi="Garamond" w:cs="Garamond"/>
                <w:sz w:val="20"/>
                <w:szCs w:val="20"/>
              </w:rPr>
              <w:t>thank</w:t>
            </w:r>
            <w:proofErr w:type="gramEnd"/>
            <w:r w:rsidR="004714DD">
              <w:rPr>
                <w:rFonts w:ascii="Garamond" w:hAnsi="Garamond" w:cs="Garamond"/>
                <w:sz w:val="20"/>
                <w:szCs w:val="20"/>
              </w:rPr>
              <w:t xml:space="preserve"> all faculty for all they have done for students.  </w:t>
            </w:r>
            <w:bookmarkStart w:id="0" w:name="_GoBack"/>
            <w:bookmarkEnd w:id="0"/>
          </w:p>
          <w:p w:rsidR="008C28FC" w:rsidRDefault="008C28FC" w:rsidP="002A115E">
            <w:pPr>
              <w:spacing w:after="0"/>
              <w:rPr>
                <w:rFonts w:ascii="Garamond" w:hAnsi="Garamond" w:cs="Garamond"/>
                <w:sz w:val="20"/>
                <w:szCs w:val="20"/>
              </w:rPr>
            </w:pPr>
          </w:p>
          <w:p w:rsidR="008C28FC" w:rsidRDefault="008C28FC" w:rsidP="002A115E">
            <w:pPr>
              <w:spacing w:after="0"/>
              <w:rPr>
                <w:rFonts w:ascii="Garamond" w:hAnsi="Garamond" w:cs="Garamond"/>
                <w:sz w:val="20"/>
                <w:szCs w:val="20"/>
              </w:rPr>
            </w:pPr>
            <w:r>
              <w:rPr>
                <w:rFonts w:ascii="Garamond" w:hAnsi="Garamond" w:cs="Garamond"/>
                <w:sz w:val="20"/>
                <w:szCs w:val="20"/>
              </w:rPr>
              <w:t xml:space="preserve">Student Government president Aly </w:t>
            </w:r>
            <w:r w:rsidR="00E3432F">
              <w:rPr>
                <w:rFonts w:ascii="Garamond" w:hAnsi="Garamond" w:cs="Garamond"/>
                <w:sz w:val="20"/>
                <w:szCs w:val="20"/>
              </w:rPr>
              <w:t>Faulkner reported that they had their gala and completed their final week. She has been re-elected as Student Government Association</w:t>
            </w:r>
            <w:r>
              <w:rPr>
                <w:rFonts w:ascii="Garamond" w:hAnsi="Garamond" w:cs="Garamond"/>
                <w:sz w:val="20"/>
                <w:szCs w:val="20"/>
              </w:rPr>
              <w:t xml:space="preserve">. </w:t>
            </w:r>
          </w:p>
          <w:p w:rsidR="006D06ED" w:rsidRDefault="006D06ED" w:rsidP="00EC7E60">
            <w:pPr>
              <w:spacing w:after="0"/>
              <w:rPr>
                <w:rFonts w:ascii="Garamond" w:hAnsi="Garamond" w:cs="Garamond"/>
                <w:sz w:val="20"/>
                <w:szCs w:val="20"/>
              </w:rPr>
            </w:pPr>
          </w:p>
          <w:p w:rsidR="006D06ED" w:rsidRDefault="006D06ED" w:rsidP="00D12D6B">
            <w:pPr>
              <w:spacing w:after="0"/>
              <w:rPr>
                <w:rFonts w:ascii="Garamond" w:hAnsi="Garamond" w:cs="Garamond"/>
                <w:sz w:val="20"/>
                <w:szCs w:val="20"/>
              </w:rPr>
            </w:pPr>
            <w:r>
              <w:rPr>
                <w:rFonts w:ascii="Garamond" w:hAnsi="Garamond" w:cs="Garamond"/>
                <w:sz w:val="20"/>
                <w:szCs w:val="20"/>
              </w:rPr>
              <w:t>Emeriti Association President Doug Hanelin</w:t>
            </w:r>
            <w:r w:rsidR="00807450">
              <w:rPr>
                <w:rFonts w:ascii="Garamond" w:hAnsi="Garamond" w:cs="Garamond"/>
                <w:sz w:val="20"/>
                <w:szCs w:val="20"/>
              </w:rPr>
              <w:t xml:space="preserve">e </w:t>
            </w:r>
            <w:r w:rsidR="00E3432F">
              <w:rPr>
                <w:rFonts w:ascii="Garamond" w:hAnsi="Garamond" w:cs="Garamond"/>
                <w:sz w:val="20"/>
                <w:szCs w:val="20"/>
              </w:rPr>
              <w:t xml:space="preserve">had no report. </w:t>
            </w:r>
            <w:r w:rsidR="008C28FC">
              <w:rPr>
                <w:rFonts w:ascii="Garamond" w:hAnsi="Garamond" w:cs="Garamond"/>
                <w:sz w:val="20"/>
                <w:szCs w:val="20"/>
              </w:rPr>
              <w:t xml:space="preserve">  </w:t>
            </w:r>
          </w:p>
          <w:p w:rsidR="00E3432F" w:rsidRDefault="00E3432F" w:rsidP="00D12D6B">
            <w:pPr>
              <w:spacing w:after="0"/>
              <w:rPr>
                <w:rFonts w:ascii="Garamond" w:hAnsi="Garamond" w:cs="Garamond"/>
                <w:sz w:val="20"/>
                <w:szCs w:val="20"/>
              </w:rPr>
            </w:pPr>
          </w:p>
          <w:p w:rsidR="00E3432F" w:rsidRDefault="00E3432F" w:rsidP="00D12D6B">
            <w:pPr>
              <w:spacing w:after="0"/>
              <w:rPr>
                <w:rFonts w:ascii="Garamond" w:hAnsi="Garamond" w:cs="Garamond"/>
                <w:sz w:val="20"/>
                <w:szCs w:val="20"/>
              </w:rPr>
            </w:pPr>
            <w:r>
              <w:rPr>
                <w:rFonts w:ascii="Garamond" w:hAnsi="Garamond" w:cs="Garamond"/>
                <w:sz w:val="20"/>
                <w:szCs w:val="20"/>
              </w:rPr>
              <w:t>President Alspach thanked the retiring senators including Fadayomi, Baran, Waters, Zube</w:t>
            </w:r>
            <w:r w:rsidR="00B03E72">
              <w:rPr>
                <w:rFonts w:ascii="Garamond" w:hAnsi="Garamond" w:cs="Garamond"/>
                <w:sz w:val="20"/>
                <w:szCs w:val="20"/>
              </w:rPr>
              <w:t>,</w:t>
            </w:r>
            <w:r>
              <w:rPr>
                <w:rFonts w:ascii="Garamond" w:hAnsi="Garamond" w:cs="Garamond"/>
                <w:sz w:val="20"/>
                <w:szCs w:val="20"/>
              </w:rPr>
              <w:t xml:space="preserve"> </w:t>
            </w:r>
            <w:proofErr w:type="spellStart"/>
            <w:r>
              <w:rPr>
                <w:rFonts w:ascii="Garamond" w:hAnsi="Garamond" w:cs="Garamond"/>
                <w:sz w:val="20"/>
                <w:szCs w:val="20"/>
              </w:rPr>
              <w:t>Lotoczsky</w:t>
            </w:r>
            <w:proofErr w:type="spellEnd"/>
            <w:r>
              <w:rPr>
                <w:rFonts w:ascii="Garamond" w:hAnsi="Garamond" w:cs="Garamond"/>
                <w:sz w:val="20"/>
                <w:szCs w:val="20"/>
              </w:rPr>
              <w:t xml:space="preserve"> and Inabinett.</w:t>
            </w:r>
          </w:p>
          <w:p w:rsidR="006D06ED" w:rsidRPr="00C51D1C" w:rsidRDefault="006D06ED" w:rsidP="00D1748C">
            <w:pPr>
              <w:spacing w:after="0"/>
              <w:rPr>
                <w:rFonts w:ascii="Garamond" w:hAnsi="Garamond" w:cs="Garamond"/>
                <w:sz w:val="20"/>
                <w:szCs w:val="20"/>
              </w:rPr>
            </w:pPr>
          </w:p>
        </w:tc>
      </w:tr>
      <w:tr w:rsidR="006D06ED" w:rsidTr="00D542F1">
        <w:tc>
          <w:tcPr>
            <w:tcW w:w="569" w:type="dxa"/>
          </w:tcPr>
          <w:p w:rsidR="006D06ED" w:rsidRDefault="00E3432F" w:rsidP="00D542F1">
            <w:pPr>
              <w:rPr>
                <w:rFonts w:ascii="Garamond" w:hAnsi="Garamond" w:cs="Garamond"/>
                <w:sz w:val="20"/>
                <w:szCs w:val="20"/>
              </w:rPr>
            </w:pPr>
            <w:r>
              <w:rPr>
                <w:rFonts w:ascii="Garamond" w:hAnsi="Garamond" w:cs="Garamond"/>
                <w:sz w:val="20"/>
                <w:szCs w:val="20"/>
              </w:rPr>
              <w:t>9</w:t>
            </w:r>
            <w:r w:rsidR="00C91A65">
              <w:rPr>
                <w:rFonts w:ascii="Garamond" w:hAnsi="Garamond" w:cs="Garamond"/>
                <w:sz w:val="20"/>
                <w:szCs w:val="20"/>
              </w:rPr>
              <w:t>.</w:t>
            </w:r>
          </w:p>
        </w:tc>
        <w:tc>
          <w:tcPr>
            <w:tcW w:w="8781" w:type="dxa"/>
          </w:tcPr>
          <w:p w:rsidR="006D06ED" w:rsidRDefault="009458DE" w:rsidP="00785F19">
            <w:pPr>
              <w:spacing w:after="0"/>
              <w:rPr>
                <w:rFonts w:ascii="Garamond" w:hAnsi="Garamond" w:cs="Garamond"/>
                <w:sz w:val="20"/>
                <w:szCs w:val="20"/>
              </w:rPr>
            </w:pPr>
            <w:r>
              <w:rPr>
                <w:rFonts w:ascii="Garamond" w:hAnsi="Garamond" w:cs="Garamond"/>
                <w:sz w:val="20"/>
                <w:szCs w:val="20"/>
              </w:rPr>
              <w:t>The Senate adjourned at 11:</w:t>
            </w:r>
            <w:r w:rsidR="00785F19">
              <w:rPr>
                <w:rFonts w:ascii="Garamond" w:hAnsi="Garamond" w:cs="Garamond"/>
                <w:sz w:val="20"/>
                <w:szCs w:val="20"/>
              </w:rPr>
              <w:t>20</w:t>
            </w:r>
            <w:r>
              <w:rPr>
                <w:rFonts w:ascii="Garamond" w:hAnsi="Garamond" w:cs="Garamond"/>
                <w:sz w:val="20"/>
                <w:szCs w:val="20"/>
              </w:rPr>
              <w:t xml:space="preserve"> </w:t>
            </w:r>
            <w:r w:rsidR="006D06ED">
              <w:rPr>
                <w:rFonts w:ascii="Garamond" w:hAnsi="Garamond" w:cs="Garamond"/>
                <w:sz w:val="20"/>
                <w:szCs w:val="20"/>
              </w:rPr>
              <w:t>a.m.</w:t>
            </w:r>
          </w:p>
        </w:tc>
      </w:tr>
      <w:tr w:rsidR="006D06ED" w:rsidTr="00D542F1">
        <w:tc>
          <w:tcPr>
            <w:tcW w:w="569" w:type="dxa"/>
          </w:tcPr>
          <w:p w:rsidR="006D06ED" w:rsidRDefault="006D06ED" w:rsidP="009C0BF0">
            <w:pPr>
              <w:rPr>
                <w:rFonts w:ascii="Garamond" w:hAnsi="Garamond" w:cs="Garamond"/>
                <w:sz w:val="20"/>
                <w:szCs w:val="20"/>
              </w:rPr>
            </w:pPr>
          </w:p>
        </w:tc>
        <w:tc>
          <w:tcPr>
            <w:tcW w:w="8781" w:type="dxa"/>
          </w:tcPr>
          <w:p w:rsidR="006D06ED" w:rsidRDefault="006D06ED" w:rsidP="00B0450E">
            <w:pPr>
              <w:rPr>
                <w:rFonts w:ascii="Garamond" w:hAnsi="Garamond" w:cs="Garamond"/>
                <w:sz w:val="20"/>
                <w:szCs w:val="20"/>
              </w:rPr>
            </w:pPr>
          </w:p>
        </w:tc>
      </w:tr>
    </w:tbl>
    <w:p w:rsidR="009A6566" w:rsidRDefault="009A6566"/>
    <w:p w:rsidR="005F039E" w:rsidRDefault="005F039E"/>
    <w:sectPr w:rsidR="005F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9E"/>
    <w:rsid w:val="0000324D"/>
    <w:rsid w:val="00005911"/>
    <w:rsid w:val="00007A4B"/>
    <w:rsid w:val="000203DA"/>
    <w:rsid w:val="0002513F"/>
    <w:rsid w:val="000263C5"/>
    <w:rsid w:val="0002646F"/>
    <w:rsid w:val="000466F9"/>
    <w:rsid w:val="00067619"/>
    <w:rsid w:val="000765EF"/>
    <w:rsid w:val="000808C3"/>
    <w:rsid w:val="000A0342"/>
    <w:rsid w:val="000D441E"/>
    <w:rsid w:val="000D66B7"/>
    <w:rsid w:val="000D6F24"/>
    <w:rsid w:val="000E5B58"/>
    <w:rsid w:val="000F3B05"/>
    <w:rsid w:val="000F5920"/>
    <w:rsid w:val="0011453B"/>
    <w:rsid w:val="00136B18"/>
    <w:rsid w:val="00137B29"/>
    <w:rsid w:val="001410FD"/>
    <w:rsid w:val="001431AD"/>
    <w:rsid w:val="00143681"/>
    <w:rsid w:val="00144258"/>
    <w:rsid w:val="0014563B"/>
    <w:rsid w:val="00151134"/>
    <w:rsid w:val="00165697"/>
    <w:rsid w:val="00185998"/>
    <w:rsid w:val="001B2E1D"/>
    <w:rsid w:val="001C1AA8"/>
    <w:rsid w:val="001C6890"/>
    <w:rsid w:val="001E319D"/>
    <w:rsid w:val="002165AD"/>
    <w:rsid w:val="00220F16"/>
    <w:rsid w:val="00227B25"/>
    <w:rsid w:val="00237EBF"/>
    <w:rsid w:val="00263397"/>
    <w:rsid w:val="002831F5"/>
    <w:rsid w:val="002842DF"/>
    <w:rsid w:val="00291C4E"/>
    <w:rsid w:val="0029300B"/>
    <w:rsid w:val="002A115E"/>
    <w:rsid w:val="002A3C28"/>
    <w:rsid w:val="002B00C1"/>
    <w:rsid w:val="002B0A90"/>
    <w:rsid w:val="002C7EC0"/>
    <w:rsid w:val="00316EE4"/>
    <w:rsid w:val="0032759D"/>
    <w:rsid w:val="00330638"/>
    <w:rsid w:val="00332229"/>
    <w:rsid w:val="00351531"/>
    <w:rsid w:val="00373E90"/>
    <w:rsid w:val="003848A3"/>
    <w:rsid w:val="003B4FBA"/>
    <w:rsid w:val="003B718F"/>
    <w:rsid w:val="003C12C7"/>
    <w:rsid w:val="003C738A"/>
    <w:rsid w:val="003D45C2"/>
    <w:rsid w:val="003D6A99"/>
    <w:rsid w:val="003D7625"/>
    <w:rsid w:val="003E61F2"/>
    <w:rsid w:val="00407D1B"/>
    <w:rsid w:val="00410CA6"/>
    <w:rsid w:val="00423557"/>
    <w:rsid w:val="00425103"/>
    <w:rsid w:val="0042719D"/>
    <w:rsid w:val="00427D73"/>
    <w:rsid w:val="00432251"/>
    <w:rsid w:val="00435BE8"/>
    <w:rsid w:val="004442A9"/>
    <w:rsid w:val="00461C41"/>
    <w:rsid w:val="00463506"/>
    <w:rsid w:val="00463667"/>
    <w:rsid w:val="0046569E"/>
    <w:rsid w:val="004714DD"/>
    <w:rsid w:val="004718A8"/>
    <w:rsid w:val="0047229F"/>
    <w:rsid w:val="00475093"/>
    <w:rsid w:val="00476213"/>
    <w:rsid w:val="00480EE0"/>
    <w:rsid w:val="00481837"/>
    <w:rsid w:val="004B2BF8"/>
    <w:rsid w:val="004E3342"/>
    <w:rsid w:val="004E5175"/>
    <w:rsid w:val="004F256A"/>
    <w:rsid w:val="00535D28"/>
    <w:rsid w:val="00537C07"/>
    <w:rsid w:val="00553943"/>
    <w:rsid w:val="0056481D"/>
    <w:rsid w:val="00567947"/>
    <w:rsid w:val="00576785"/>
    <w:rsid w:val="0059350D"/>
    <w:rsid w:val="00595DF6"/>
    <w:rsid w:val="00596E51"/>
    <w:rsid w:val="005A5741"/>
    <w:rsid w:val="005D06B9"/>
    <w:rsid w:val="005F039E"/>
    <w:rsid w:val="005F48D6"/>
    <w:rsid w:val="006030B6"/>
    <w:rsid w:val="00607C16"/>
    <w:rsid w:val="00615407"/>
    <w:rsid w:val="00621502"/>
    <w:rsid w:val="00626D49"/>
    <w:rsid w:val="0062709D"/>
    <w:rsid w:val="00632271"/>
    <w:rsid w:val="006376D7"/>
    <w:rsid w:val="00647F3E"/>
    <w:rsid w:val="00670F0E"/>
    <w:rsid w:val="006752F3"/>
    <w:rsid w:val="00680118"/>
    <w:rsid w:val="00681209"/>
    <w:rsid w:val="006845C5"/>
    <w:rsid w:val="006964EF"/>
    <w:rsid w:val="006A333D"/>
    <w:rsid w:val="006B1123"/>
    <w:rsid w:val="006B1202"/>
    <w:rsid w:val="006B53A9"/>
    <w:rsid w:val="006B71A1"/>
    <w:rsid w:val="006D06ED"/>
    <w:rsid w:val="00700D9C"/>
    <w:rsid w:val="007116D2"/>
    <w:rsid w:val="007203C1"/>
    <w:rsid w:val="007248A2"/>
    <w:rsid w:val="00736F12"/>
    <w:rsid w:val="00744A56"/>
    <w:rsid w:val="00754A5E"/>
    <w:rsid w:val="007619FE"/>
    <w:rsid w:val="007677C7"/>
    <w:rsid w:val="00785F19"/>
    <w:rsid w:val="0079132D"/>
    <w:rsid w:val="00796198"/>
    <w:rsid w:val="007A44D0"/>
    <w:rsid w:val="007D126B"/>
    <w:rsid w:val="007D31C2"/>
    <w:rsid w:val="007D4DBA"/>
    <w:rsid w:val="007F33C3"/>
    <w:rsid w:val="007F507E"/>
    <w:rsid w:val="007F5BA8"/>
    <w:rsid w:val="008004EF"/>
    <w:rsid w:val="00807450"/>
    <w:rsid w:val="0082312F"/>
    <w:rsid w:val="00834036"/>
    <w:rsid w:val="00864D4C"/>
    <w:rsid w:val="00875E53"/>
    <w:rsid w:val="0088640B"/>
    <w:rsid w:val="008A64CD"/>
    <w:rsid w:val="008C28FC"/>
    <w:rsid w:val="008E5899"/>
    <w:rsid w:val="00910356"/>
    <w:rsid w:val="00915787"/>
    <w:rsid w:val="00925218"/>
    <w:rsid w:val="0092613E"/>
    <w:rsid w:val="009458DE"/>
    <w:rsid w:val="00946FC8"/>
    <w:rsid w:val="00954EB1"/>
    <w:rsid w:val="00976DD8"/>
    <w:rsid w:val="00992618"/>
    <w:rsid w:val="009A02B4"/>
    <w:rsid w:val="009A5596"/>
    <w:rsid w:val="009A6566"/>
    <w:rsid w:val="009C0BF0"/>
    <w:rsid w:val="009C3A98"/>
    <w:rsid w:val="009E48EC"/>
    <w:rsid w:val="009E5AFC"/>
    <w:rsid w:val="009F3AD5"/>
    <w:rsid w:val="00A11E9D"/>
    <w:rsid w:val="00A12B3D"/>
    <w:rsid w:val="00A1336F"/>
    <w:rsid w:val="00A2254F"/>
    <w:rsid w:val="00A22FD8"/>
    <w:rsid w:val="00A31A58"/>
    <w:rsid w:val="00A341A6"/>
    <w:rsid w:val="00A469A5"/>
    <w:rsid w:val="00A51F6B"/>
    <w:rsid w:val="00A5393B"/>
    <w:rsid w:val="00A57E30"/>
    <w:rsid w:val="00A6343D"/>
    <w:rsid w:val="00A73B0F"/>
    <w:rsid w:val="00A80EBC"/>
    <w:rsid w:val="00A83BE9"/>
    <w:rsid w:val="00AB066C"/>
    <w:rsid w:val="00AB3958"/>
    <w:rsid w:val="00AB58BC"/>
    <w:rsid w:val="00AD7823"/>
    <w:rsid w:val="00B03E72"/>
    <w:rsid w:val="00B0450E"/>
    <w:rsid w:val="00B06B52"/>
    <w:rsid w:val="00B16B61"/>
    <w:rsid w:val="00B5647E"/>
    <w:rsid w:val="00B70930"/>
    <w:rsid w:val="00B70FB1"/>
    <w:rsid w:val="00B71FB8"/>
    <w:rsid w:val="00B8585E"/>
    <w:rsid w:val="00B942D1"/>
    <w:rsid w:val="00B97147"/>
    <w:rsid w:val="00BA002E"/>
    <w:rsid w:val="00BA0BE8"/>
    <w:rsid w:val="00BA5DAA"/>
    <w:rsid w:val="00BA72E6"/>
    <w:rsid w:val="00BB1183"/>
    <w:rsid w:val="00BB6E1E"/>
    <w:rsid w:val="00BC3C55"/>
    <w:rsid w:val="00BC77ED"/>
    <w:rsid w:val="00BE170E"/>
    <w:rsid w:val="00C154CC"/>
    <w:rsid w:val="00C17C90"/>
    <w:rsid w:val="00C51D1C"/>
    <w:rsid w:val="00C559AF"/>
    <w:rsid w:val="00C56571"/>
    <w:rsid w:val="00C578D1"/>
    <w:rsid w:val="00C67AC7"/>
    <w:rsid w:val="00C75932"/>
    <w:rsid w:val="00C8128A"/>
    <w:rsid w:val="00C85FFC"/>
    <w:rsid w:val="00C91A65"/>
    <w:rsid w:val="00C95396"/>
    <w:rsid w:val="00CA2C96"/>
    <w:rsid w:val="00CB4BA9"/>
    <w:rsid w:val="00CC2657"/>
    <w:rsid w:val="00CC30E8"/>
    <w:rsid w:val="00CC4FC4"/>
    <w:rsid w:val="00CE1819"/>
    <w:rsid w:val="00CF418D"/>
    <w:rsid w:val="00D108CB"/>
    <w:rsid w:val="00D12D6B"/>
    <w:rsid w:val="00D1748C"/>
    <w:rsid w:val="00D424DA"/>
    <w:rsid w:val="00D5322D"/>
    <w:rsid w:val="00D562F1"/>
    <w:rsid w:val="00D60B72"/>
    <w:rsid w:val="00D6307D"/>
    <w:rsid w:val="00D664CA"/>
    <w:rsid w:val="00D66666"/>
    <w:rsid w:val="00D91B7E"/>
    <w:rsid w:val="00DB5285"/>
    <w:rsid w:val="00DC6DF6"/>
    <w:rsid w:val="00DD41B1"/>
    <w:rsid w:val="00DE6375"/>
    <w:rsid w:val="00E06992"/>
    <w:rsid w:val="00E07429"/>
    <w:rsid w:val="00E25E78"/>
    <w:rsid w:val="00E3432F"/>
    <w:rsid w:val="00E42290"/>
    <w:rsid w:val="00E545F9"/>
    <w:rsid w:val="00E560B6"/>
    <w:rsid w:val="00E61F27"/>
    <w:rsid w:val="00E74379"/>
    <w:rsid w:val="00E74698"/>
    <w:rsid w:val="00E828B9"/>
    <w:rsid w:val="00EB2CB6"/>
    <w:rsid w:val="00EC7E60"/>
    <w:rsid w:val="00ED0AE8"/>
    <w:rsid w:val="00ED775F"/>
    <w:rsid w:val="00EF2545"/>
    <w:rsid w:val="00EF7171"/>
    <w:rsid w:val="00F15E52"/>
    <w:rsid w:val="00F41411"/>
    <w:rsid w:val="00F54F6B"/>
    <w:rsid w:val="00F71AE4"/>
    <w:rsid w:val="00F75DDA"/>
    <w:rsid w:val="00F80005"/>
    <w:rsid w:val="00F841BE"/>
    <w:rsid w:val="00FC43E9"/>
    <w:rsid w:val="00FE0FEC"/>
    <w:rsid w:val="00FF030A"/>
    <w:rsid w:val="00FF17E8"/>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9244"/>
  <w15:chartTrackingRefBased/>
  <w15:docId w15:val="{239C95F5-414D-4391-9489-91982FB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9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3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E4"/>
    <w:rPr>
      <w:i/>
      <w:iCs/>
    </w:rPr>
  </w:style>
  <w:style w:type="paragraph" w:styleId="BalloonText">
    <w:name w:val="Balloon Text"/>
    <w:basedOn w:val="Normal"/>
    <w:link w:val="BalloonTextChar"/>
    <w:uiPriority w:val="99"/>
    <w:semiHidden/>
    <w:unhideWhenUsed/>
    <w:rsid w:val="00736F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283C-7E1A-4005-8BBC-743604E1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K Isler</dc:creator>
  <cp:keywords/>
  <dc:description/>
  <cp:lastModifiedBy>Melinda K Isler</cp:lastModifiedBy>
  <cp:revision>14</cp:revision>
  <cp:lastPrinted>2020-09-22T12:47:00Z</cp:lastPrinted>
  <dcterms:created xsi:type="dcterms:W3CDTF">2020-08-30T19:42:00Z</dcterms:created>
  <dcterms:modified xsi:type="dcterms:W3CDTF">2020-09-22T13:43:00Z</dcterms:modified>
</cp:coreProperties>
</file>