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9E" w:rsidRPr="00D4022B" w:rsidRDefault="005F039E" w:rsidP="005F039E">
      <w:pPr>
        <w:pStyle w:val="Default"/>
      </w:pPr>
    </w:p>
    <w:p w:rsidR="005F039E" w:rsidRDefault="005F039E" w:rsidP="005F039E">
      <w:pPr>
        <w:pStyle w:val="Default"/>
        <w:jc w:val="center"/>
        <w:rPr>
          <w:b/>
          <w:sz w:val="20"/>
          <w:szCs w:val="20"/>
        </w:rPr>
      </w:pPr>
      <w:r>
        <w:rPr>
          <w:b/>
          <w:sz w:val="20"/>
          <w:szCs w:val="20"/>
        </w:rPr>
        <w:t>Minutes</w:t>
      </w:r>
    </w:p>
    <w:p w:rsidR="005F039E" w:rsidRPr="00D4022B" w:rsidRDefault="005F039E" w:rsidP="007D4DBA">
      <w:pPr>
        <w:pStyle w:val="Default"/>
        <w:jc w:val="center"/>
        <w:rPr>
          <w:b/>
          <w:sz w:val="20"/>
          <w:szCs w:val="20"/>
        </w:rPr>
      </w:pPr>
      <w:r w:rsidRPr="00D4022B">
        <w:rPr>
          <w:b/>
          <w:sz w:val="20"/>
          <w:szCs w:val="20"/>
        </w:rPr>
        <w:t>Ferris State University</w:t>
      </w:r>
    </w:p>
    <w:p w:rsidR="005F039E" w:rsidRDefault="00621502" w:rsidP="00621502">
      <w:pPr>
        <w:pStyle w:val="Default"/>
        <w:ind w:firstLine="720"/>
        <w:rPr>
          <w:b/>
          <w:bCs/>
          <w:sz w:val="20"/>
          <w:szCs w:val="20"/>
        </w:rPr>
      </w:pPr>
      <w:r>
        <w:rPr>
          <w:b/>
          <w:sz w:val="20"/>
          <w:szCs w:val="20"/>
        </w:rPr>
        <w:t xml:space="preserve">                                                  3 March</w:t>
      </w:r>
      <w:r w:rsidR="00B71FB8">
        <w:rPr>
          <w:b/>
          <w:sz w:val="20"/>
          <w:szCs w:val="20"/>
        </w:rPr>
        <w:t xml:space="preserve"> 2020</w:t>
      </w:r>
      <w:r w:rsidR="005F039E">
        <w:rPr>
          <w:b/>
          <w:sz w:val="20"/>
          <w:szCs w:val="20"/>
        </w:rPr>
        <w:t>, 10</w:t>
      </w:r>
      <w:r w:rsidR="005F039E">
        <w:rPr>
          <w:b/>
          <w:bCs/>
          <w:sz w:val="20"/>
          <w:szCs w:val="20"/>
        </w:rPr>
        <w:t>:00 a.m.</w:t>
      </w:r>
    </w:p>
    <w:p w:rsidR="005F039E" w:rsidRDefault="005F039E" w:rsidP="005F039E">
      <w:pPr>
        <w:pStyle w:val="Default"/>
        <w:ind w:firstLine="720"/>
        <w:jc w:val="center"/>
        <w:rPr>
          <w:b/>
          <w:bCs/>
          <w:sz w:val="20"/>
          <w:szCs w:val="20"/>
        </w:rPr>
      </w:pPr>
    </w:p>
    <w:p w:rsidR="005F039E" w:rsidRDefault="005F039E" w:rsidP="005F039E">
      <w:pPr>
        <w:pStyle w:val="Default"/>
        <w:jc w:val="center"/>
        <w:rPr>
          <w:sz w:val="20"/>
          <w:szCs w:val="20"/>
        </w:rPr>
      </w:pPr>
    </w:p>
    <w:p w:rsidR="005F039E" w:rsidRDefault="005F039E" w:rsidP="005F039E">
      <w:pPr>
        <w:pStyle w:val="Default"/>
        <w:rPr>
          <w:rFonts w:ascii="Garamond" w:hAnsi="Garamond" w:cs="Garamond"/>
          <w:sz w:val="20"/>
          <w:szCs w:val="20"/>
        </w:rPr>
      </w:pPr>
      <w:r>
        <w:rPr>
          <w:rFonts w:ascii="Garamond" w:hAnsi="Garamond" w:cs="Garamond"/>
          <w:sz w:val="20"/>
          <w:szCs w:val="20"/>
        </w:rPr>
        <w:t>Members in Attendance: Alspach,</w:t>
      </w:r>
      <w:r w:rsidR="006845C5">
        <w:rPr>
          <w:rFonts w:ascii="Garamond" w:hAnsi="Garamond" w:cs="Garamond"/>
          <w:sz w:val="20"/>
          <w:szCs w:val="20"/>
        </w:rPr>
        <w:t xml:space="preserve"> </w:t>
      </w:r>
      <w:r w:rsidR="00621502">
        <w:rPr>
          <w:rFonts w:ascii="Garamond" w:hAnsi="Garamond" w:cs="Garamond"/>
          <w:sz w:val="20"/>
          <w:szCs w:val="20"/>
        </w:rPr>
        <w:t xml:space="preserve">Aslakson, </w:t>
      </w:r>
      <w:r>
        <w:rPr>
          <w:rFonts w:ascii="Garamond" w:hAnsi="Garamond" w:cs="Garamond"/>
          <w:sz w:val="20"/>
          <w:szCs w:val="20"/>
        </w:rPr>
        <w:t xml:space="preserve">Axford, </w:t>
      </w:r>
      <w:r w:rsidR="0079132D">
        <w:rPr>
          <w:rFonts w:ascii="Garamond" w:hAnsi="Garamond" w:cs="Garamond"/>
          <w:sz w:val="20"/>
          <w:szCs w:val="20"/>
        </w:rPr>
        <w:t>Bajor,</w:t>
      </w:r>
      <w:r w:rsidR="00407D1B">
        <w:rPr>
          <w:rFonts w:ascii="Garamond" w:hAnsi="Garamond" w:cs="Garamond"/>
          <w:sz w:val="20"/>
          <w:szCs w:val="20"/>
        </w:rPr>
        <w:t xml:space="preserve"> Baran,</w:t>
      </w:r>
      <w:r w:rsidR="0079132D">
        <w:rPr>
          <w:rFonts w:ascii="Garamond" w:hAnsi="Garamond" w:cs="Garamond"/>
          <w:sz w:val="20"/>
          <w:szCs w:val="20"/>
        </w:rPr>
        <w:t xml:space="preserve"> </w:t>
      </w:r>
      <w:r w:rsidR="00332229">
        <w:rPr>
          <w:rFonts w:ascii="Garamond" w:hAnsi="Garamond" w:cs="Garamond"/>
          <w:sz w:val="20"/>
          <w:szCs w:val="20"/>
        </w:rPr>
        <w:t xml:space="preserve">Beaudry, </w:t>
      </w:r>
      <w:r>
        <w:rPr>
          <w:rFonts w:ascii="Garamond" w:hAnsi="Garamond" w:cs="Garamond"/>
          <w:sz w:val="20"/>
          <w:szCs w:val="20"/>
        </w:rPr>
        <w:t>B</w:t>
      </w:r>
      <w:r w:rsidR="00332229">
        <w:rPr>
          <w:rFonts w:ascii="Garamond" w:hAnsi="Garamond" w:cs="Garamond"/>
          <w:sz w:val="20"/>
          <w:szCs w:val="20"/>
        </w:rPr>
        <w:t xml:space="preserve">right, Colley, </w:t>
      </w:r>
      <w:r w:rsidR="006845C5">
        <w:rPr>
          <w:rFonts w:ascii="Garamond" w:hAnsi="Garamond" w:cs="Garamond"/>
          <w:sz w:val="20"/>
          <w:szCs w:val="20"/>
        </w:rPr>
        <w:t xml:space="preserve">Daubert, </w:t>
      </w:r>
      <w:r>
        <w:rPr>
          <w:rFonts w:ascii="Garamond" w:hAnsi="Garamond" w:cs="Garamond"/>
          <w:sz w:val="20"/>
          <w:szCs w:val="20"/>
        </w:rPr>
        <w:t xml:space="preserve"> </w:t>
      </w:r>
      <w:r w:rsidR="00C75932">
        <w:rPr>
          <w:rFonts w:ascii="Garamond" w:hAnsi="Garamond" w:cs="Garamond"/>
          <w:sz w:val="20"/>
          <w:szCs w:val="20"/>
        </w:rPr>
        <w:t xml:space="preserve">Drake, </w:t>
      </w:r>
      <w:r>
        <w:rPr>
          <w:rFonts w:ascii="Garamond" w:hAnsi="Garamond" w:cs="Garamond"/>
          <w:sz w:val="20"/>
          <w:szCs w:val="20"/>
        </w:rPr>
        <w:t xml:space="preserve">Emerick, Flachs, Foulk,  </w:t>
      </w:r>
      <w:r w:rsidR="00B71FB8">
        <w:rPr>
          <w:rFonts w:ascii="Garamond" w:hAnsi="Garamond" w:cs="Garamond"/>
          <w:sz w:val="20"/>
          <w:szCs w:val="20"/>
        </w:rPr>
        <w:t xml:space="preserve">Hanna, </w:t>
      </w:r>
      <w:r w:rsidR="00332229">
        <w:rPr>
          <w:rFonts w:ascii="Garamond" w:hAnsi="Garamond" w:cs="Garamond"/>
          <w:sz w:val="20"/>
          <w:szCs w:val="20"/>
        </w:rPr>
        <w:t xml:space="preserve">Harvey, </w:t>
      </w:r>
      <w:r>
        <w:rPr>
          <w:rFonts w:ascii="Garamond" w:hAnsi="Garamond" w:cs="Garamond"/>
          <w:sz w:val="20"/>
          <w:szCs w:val="20"/>
        </w:rPr>
        <w:t xml:space="preserve">Herrington, </w:t>
      </w:r>
      <w:r w:rsidR="00A73B0F">
        <w:rPr>
          <w:rFonts w:ascii="Garamond" w:hAnsi="Garamond" w:cs="Garamond"/>
          <w:sz w:val="20"/>
          <w:szCs w:val="20"/>
        </w:rPr>
        <w:t xml:space="preserve">Inabinett, </w:t>
      </w:r>
      <w:r>
        <w:rPr>
          <w:rFonts w:ascii="Garamond" w:hAnsi="Garamond" w:cs="Garamond"/>
          <w:sz w:val="20"/>
          <w:szCs w:val="20"/>
        </w:rPr>
        <w:t xml:space="preserve">Isler, </w:t>
      </w:r>
      <w:proofErr w:type="spellStart"/>
      <w:r w:rsidR="00B71FB8">
        <w:rPr>
          <w:rFonts w:ascii="Garamond" w:hAnsi="Garamond" w:cs="Garamond"/>
          <w:sz w:val="20"/>
          <w:szCs w:val="20"/>
        </w:rPr>
        <w:t>Jadhov</w:t>
      </w:r>
      <w:proofErr w:type="spellEnd"/>
      <w:r w:rsidR="00B71FB8">
        <w:rPr>
          <w:rFonts w:ascii="Garamond" w:hAnsi="Garamond" w:cs="Garamond"/>
          <w:sz w:val="20"/>
          <w:szCs w:val="20"/>
        </w:rPr>
        <w:t xml:space="preserve">, </w:t>
      </w:r>
      <w:r w:rsidR="0079132D">
        <w:rPr>
          <w:rFonts w:ascii="Garamond" w:hAnsi="Garamond" w:cs="Garamond"/>
          <w:sz w:val="20"/>
          <w:szCs w:val="20"/>
        </w:rPr>
        <w:t>J</w:t>
      </w:r>
      <w:r>
        <w:rPr>
          <w:rFonts w:ascii="Garamond" w:hAnsi="Garamond" w:cs="Garamond"/>
          <w:sz w:val="20"/>
          <w:szCs w:val="20"/>
        </w:rPr>
        <w:t xml:space="preserve">ohnson, Joseph, Kuiper,  </w:t>
      </w:r>
      <w:r w:rsidR="00332229">
        <w:rPr>
          <w:rFonts w:ascii="Garamond" w:hAnsi="Garamond" w:cs="Garamond"/>
          <w:sz w:val="20"/>
          <w:szCs w:val="20"/>
        </w:rPr>
        <w:t xml:space="preserve">Lamberts, </w:t>
      </w:r>
      <w:r>
        <w:rPr>
          <w:rFonts w:ascii="Garamond" w:hAnsi="Garamond" w:cs="Garamond"/>
          <w:sz w:val="20"/>
          <w:szCs w:val="20"/>
        </w:rPr>
        <w:t xml:space="preserve">Pisani, </w:t>
      </w:r>
      <w:r w:rsidR="00476213">
        <w:rPr>
          <w:rFonts w:ascii="Garamond" w:hAnsi="Garamond" w:cs="Garamond"/>
          <w:sz w:val="20"/>
          <w:szCs w:val="20"/>
        </w:rPr>
        <w:t xml:space="preserve">Schoenlein, </w:t>
      </w:r>
      <w:r>
        <w:rPr>
          <w:rFonts w:ascii="Garamond" w:hAnsi="Garamond" w:cs="Garamond"/>
          <w:sz w:val="20"/>
          <w:szCs w:val="20"/>
        </w:rPr>
        <w:t xml:space="preserve"> </w:t>
      </w:r>
      <w:r w:rsidR="00A2714D">
        <w:rPr>
          <w:rFonts w:ascii="Garamond" w:hAnsi="Garamond" w:cs="Garamond"/>
          <w:sz w:val="20"/>
          <w:szCs w:val="20"/>
        </w:rPr>
        <w:t xml:space="preserve">Smith, </w:t>
      </w:r>
      <w:r w:rsidR="00621502">
        <w:rPr>
          <w:rFonts w:ascii="Garamond" w:hAnsi="Garamond" w:cs="Garamond"/>
          <w:sz w:val="20"/>
          <w:szCs w:val="20"/>
        </w:rPr>
        <w:t xml:space="preserve"> Snider, </w:t>
      </w:r>
      <w:r>
        <w:rPr>
          <w:rFonts w:ascii="Garamond" w:hAnsi="Garamond" w:cs="Garamond"/>
          <w:sz w:val="20"/>
          <w:szCs w:val="20"/>
        </w:rPr>
        <w:t>Swinkunas,</w:t>
      </w:r>
      <w:r w:rsidR="00B71FB8">
        <w:rPr>
          <w:rFonts w:ascii="Garamond" w:hAnsi="Garamond" w:cs="Garamond"/>
          <w:sz w:val="20"/>
          <w:szCs w:val="20"/>
        </w:rPr>
        <w:t xml:space="preserve"> Thomson, Todd, Waters, Weaver, Wiltshire, </w:t>
      </w:r>
      <w:r w:rsidR="00332229">
        <w:rPr>
          <w:rFonts w:ascii="Garamond" w:hAnsi="Garamond" w:cs="Garamond"/>
          <w:sz w:val="20"/>
          <w:szCs w:val="20"/>
        </w:rPr>
        <w:t>Wolfer</w:t>
      </w:r>
      <w:r w:rsidR="00B71FB8">
        <w:rPr>
          <w:rFonts w:ascii="Garamond" w:hAnsi="Garamond" w:cs="Garamond"/>
          <w:sz w:val="20"/>
          <w:szCs w:val="20"/>
        </w:rPr>
        <w:t xml:space="preserve">, </w:t>
      </w:r>
      <w:r>
        <w:rPr>
          <w:rFonts w:ascii="Garamond" w:hAnsi="Garamond" w:cs="Garamond"/>
          <w:sz w:val="20"/>
          <w:szCs w:val="20"/>
        </w:rPr>
        <w:t>Zube</w:t>
      </w:r>
    </w:p>
    <w:p w:rsidR="005F039E" w:rsidRDefault="005F039E" w:rsidP="005F039E">
      <w:pPr>
        <w:pStyle w:val="Default"/>
        <w:rPr>
          <w:rFonts w:ascii="Garamond" w:hAnsi="Garamond" w:cs="Garamond"/>
          <w:sz w:val="20"/>
          <w:szCs w:val="20"/>
        </w:rPr>
      </w:pPr>
      <w:r>
        <w:rPr>
          <w:rFonts w:ascii="Garamond" w:hAnsi="Garamond" w:cs="Garamond"/>
          <w:sz w:val="20"/>
          <w:szCs w:val="20"/>
        </w:rPr>
        <w:t>Members absent with cause</w:t>
      </w:r>
      <w:r w:rsidR="006845C5">
        <w:rPr>
          <w:rFonts w:ascii="Garamond" w:hAnsi="Garamond" w:cs="Garamond"/>
          <w:sz w:val="20"/>
          <w:szCs w:val="20"/>
        </w:rPr>
        <w:t xml:space="preserve">:  </w:t>
      </w:r>
      <w:r w:rsidR="00621502">
        <w:rPr>
          <w:rFonts w:ascii="Garamond" w:hAnsi="Garamond" w:cs="Garamond"/>
          <w:sz w:val="20"/>
          <w:szCs w:val="20"/>
        </w:rPr>
        <w:t>Berghoef</w:t>
      </w:r>
      <w:r w:rsidR="00332229">
        <w:rPr>
          <w:rFonts w:ascii="Garamond" w:hAnsi="Garamond" w:cs="Garamond"/>
          <w:sz w:val="20"/>
          <w:szCs w:val="20"/>
        </w:rPr>
        <w:t xml:space="preserve">, </w:t>
      </w:r>
      <w:r w:rsidR="00621502">
        <w:rPr>
          <w:rFonts w:ascii="Garamond" w:hAnsi="Garamond" w:cs="Garamond"/>
          <w:sz w:val="20"/>
          <w:szCs w:val="20"/>
        </w:rPr>
        <w:t>Lotoczky, Winowiecki,</w:t>
      </w:r>
    </w:p>
    <w:p w:rsidR="00332229" w:rsidRDefault="005F039E" w:rsidP="005F039E">
      <w:pPr>
        <w:pStyle w:val="Default"/>
        <w:rPr>
          <w:rFonts w:ascii="Garamond" w:hAnsi="Garamond" w:cs="Garamond"/>
          <w:sz w:val="20"/>
          <w:szCs w:val="20"/>
        </w:rPr>
      </w:pPr>
      <w:r>
        <w:rPr>
          <w:rFonts w:ascii="Garamond" w:hAnsi="Garamond" w:cs="Garamond"/>
          <w:sz w:val="20"/>
          <w:szCs w:val="20"/>
        </w:rPr>
        <w:t>Members absent:</w:t>
      </w:r>
      <w:r w:rsidR="00332229">
        <w:rPr>
          <w:rFonts w:ascii="Garamond" w:hAnsi="Garamond" w:cs="Garamond"/>
          <w:sz w:val="20"/>
          <w:szCs w:val="20"/>
        </w:rPr>
        <w:t xml:space="preserve"> Fadayomi</w:t>
      </w:r>
    </w:p>
    <w:p w:rsidR="005F039E" w:rsidRDefault="005F039E" w:rsidP="005F039E">
      <w:pPr>
        <w:pStyle w:val="Default"/>
        <w:rPr>
          <w:rFonts w:ascii="Garamond" w:hAnsi="Garamond" w:cs="Garamond"/>
          <w:sz w:val="20"/>
          <w:szCs w:val="20"/>
        </w:rPr>
      </w:pPr>
      <w:r>
        <w:rPr>
          <w:rFonts w:ascii="Garamond" w:hAnsi="Garamond" w:cs="Garamond"/>
          <w:sz w:val="20"/>
          <w:szCs w:val="20"/>
        </w:rPr>
        <w:t xml:space="preserve"> Ex-Officio and Guests: </w:t>
      </w:r>
      <w:r w:rsidR="00332229">
        <w:rPr>
          <w:rFonts w:ascii="Garamond" w:hAnsi="Garamond" w:cs="Garamond"/>
          <w:sz w:val="20"/>
          <w:szCs w:val="20"/>
        </w:rPr>
        <w:t xml:space="preserve">Archer, Buse, Eisler, </w:t>
      </w:r>
      <w:r w:rsidR="00621502">
        <w:rPr>
          <w:rFonts w:ascii="Garamond" w:hAnsi="Garamond" w:cs="Garamond"/>
          <w:sz w:val="20"/>
          <w:szCs w:val="20"/>
        </w:rPr>
        <w:t xml:space="preserve">Dorey, </w:t>
      </w:r>
      <w:r w:rsidR="00332229">
        <w:rPr>
          <w:rFonts w:ascii="Garamond" w:hAnsi="Garamond" w:cs="Garamond"/>
          <w:sz w:val="20"/>
          <w:szCs w:val="20"/>
        </w:rPr>
        <w:t xml:space="preserve">Faulkner, Goosen, Haneline, </w:t>
      </w:r>
      <w:r w:rsidR="00621502">
        <w:rPr>
          <w:rFonts w:ascii="Garamond" w:hAnsi="Garamond" w:cs="Garamond"/>
          <w:sz w:val="20"/>
          <w:szCs w:val="20"/>
        </w:rPr>
        <w:t xml:space="preserve">Hawkins, </w:t>
      </w:r>
      <w:r w:rsidR="00332229">
        <w:rPr>
          <w:rFonts w:ascii="Garamond" w:hAnsi="Garamond" w:cs="Garamond"/>
          <w:sz w:val="20"/>
          <w:szCs w:val="20"/>
        </w:rPr>
        <w:t xml:space="preserve">Hoisington, </w:t>
      </w:r>
      <w:r w:rsidR="00621502">
        <w:rPr>
          <w:rFonts w:ascii="Garamond" w:hAnsi="Garamond" w:cs="Garamond"/>
          <w:sz w:val="20"/>
          <w:szCs w:val="20"/>
        </w:rPr>
        <w:t>Johnson J., J</w:t>
      </w:r>
      <w:r w:rsidR="00332229">
        <w:rPr>
          <w:rFonts w:ascii="Garamond" w:hAnsi="Garamond" w:cs="Garamond"/>
          <w:sz w:val="20"/>
          <w:szCs w:val="20"/>
        </w:rPr>
        <w:t xml:space="preserve">ohnson L., Johnson, M., Leonard, </w:t>
      </w:r>
      <w:r w:rsidR="00621502">
        <w:rPr>
          <w:rFonts w:ascii="Garamond" w:hAnsi="Garamond" w:cs="Garamond"/>
          <w:sz w:val="20"/>
          <w:szCs w:val="20"/>
        </w:rPr>
        <w:t xml:space="preserve">Matte, Nicol, </w:t>
      </w:r>
      <w:r w:rsidR="00332229">
        <w:rPr>
          <w:rFonts w:ascii="Garamond" w:hAnsi="Garamond" w:cs="Garamond"/>
          <w:sz w:val="20"/>
          <w:szCs w:val="20"/>
        </w:rPr>
        <w:t>Pilgrim, Reifert, Seiferlein, Ward-Roof</w:t>
      </w:r>
      <w:r w:rsidR="00621502">
        <w:rPr>
          <w:rFonts w:ascii="Garamond" w:hAnsi="Garamond" w:cs="Garamond"/>
          <w:sz w:val="20"/>
          <w:szCs w:val="20"/>
        </w:rPr>
        <w:t>, Williams</w:t>
      </w:r>
    </w:p>
    <w:p w:rsidR="005F039E" w:rsidRDefault="005F039E" w:rsidP="005F039E">
      <w:pPr>
        <w:pStyle w:val="Default"/>
        <w:rPr>
          <w:rFonts w:ascii="Garamond" w:hAnsi="Garamond" w:cs="Garamond"/>
          <w:sz w:val="20"/>
          <w:szCs w:val="20"/>
        </w:rPr>
      </w:pPr>
    </w:p>
    <w:tbl>
      <w:tblPr>
        <w:tblStyle w:val="TableGrid"/>
        <w:tblW w:w="0" w:type="auto"/>
        <w:tblLook w:val="04A0" w:firstRow="1" w:lastRow="0" w:firstColumn="1" w:lastColumn="0" w:noHBand="0" w:noVBand="1"/>
      </w:tblPr>
      <w:tblGrid>
        <w:gridCol w:w="569"/>
        <w:gridCol w:w="8781"/>
      </w:tblGrid>
      <w:tr w:rsidR="005F039E" w:rsidTr="00D542F1">
        <w:tc>
          <w:tcPr>
            <w:tcW w:w="569" w:type="dxa"/>
          </w:tcPr>
          <w:p w:rsidR="005F039E" w:rsidRDefault="005F039E" w:rsidP="00D542F1">
            <w:pPr>
              <w:rPr>
                <w:rFonts w:ascii="Garamond" w:hAnsi="Garamond" w:cs="Garamond"/>
                <w:sz w:val="20"/>
                <w:szCs w:val="20"/>
              </w:rPr>
            </w:pPr>
            <w:r>
              <w:rPr>
                <w:rFonts w:ascii="Garamond" w:hAnsi="Garamond" w:cs="Garamond"/>
                <w:sz w:val="20"/>
                <w:szCs w:val="20"/>
              </w:rPr>
              <w:t>1.</w:t>
            </w:r>
          </w:p>
        </w:tc>
        <w:tc>
          <w:tcPr>
            <w:tcW w:w="8781" w:type="dxa"/>
          </w:tcPr>
          <w:p w:rsidR="005F039E" w:rsidRDefault="005F039E" w:rsidP="00E06992">
            <w:pPr>
              <w:rPr>
                <w:rFonts w:ascii="Garamond" w:hAnsi="Garamond" w:cs="Garamond"/>
                <w:sz w:val="20"/>
                <w:szCs w:val="20"/>
              </w:rPr>
            </w:pPr>
            <w:r>
              <w:rPr>
                <w:rFonts w:ascii="Garamond" w:hAnsi="Garamond" w:cs="Garamond"/>
                <w:sz w:val="20"/>
                <w:szCs w:val="20"/>
              </w:rPr>
              <w:t>President Alspach called the meeting to order at 10:0</w:t>
            </w:r>
            <w:r w:rsidR="00476213">
              <w:rPr>
                <w:rFonts w:ascii="Garamond" w:hAnsi="Garamond" w:cs="Garamond"/>
                <w:sz w:val="20"/>
                <w:szCs w:val="20"/>
              </w:rPr>
              <w:t>0</w:t>
            </w:r>
            <w:r w:rsidR="00E06992">
              <w:rPr>
                <w:rFonts w:ascii="Garamond" w:hAnsi="Garamond" w:cs="Garamond"/>
                <w:sz w:val="20"/>
                <w:szCs w:val="20"/>
              </w:rPr>
              <w:t xml:space="preserve">.  The presentation on consensual relationships policy has been withdrawn from the agenda and that there was no one to give the update on the provost’s search so that will be part of the </w:t>
            </w:r>
            <w:proofErr w:type="gramStart"/>
            <w:r w:rsidR="00E06992">
              <w:rPr>
                <w:rFonts w:ascii="Garamond" w:hAnsi="Garamond" w:cs="Garamond"/>
                <w:sz w:val="20"/>
                <w:szCs w:val="20"/>
              </w:rPr>
              <w:t>presidents</w:t>
            </w:r>
            <w:proofErr w:type="gramEnd"/>
            <w:r w:rsidR="00E06992">
              <w:rPr>
                <w:rFonts w:ascii="Garamond" w:hAnsi="Garamond" w:cs="Garamond"/>
                <w:sz w:val="20"/>
                <w:szCs w:val="20"/>
              </w:rPr>
              <w:t xml:space="preserve"> report. </w:t>
            </w:r>
          </w:p>
        </w:tc>
      </w:tr>
      <w:tr w:rsidR="005F039E" w:rsidTr="00D542F1">
        <w:tc>
          <w:tcPr>
            <w:tcW w:w="569" w:type="dxa"/>
          </w:tcPr>
          <w:p w:rsidR="005F039E" w:rsidRDefault="0042719D" w:rsidP="00D542F1">
            <w:pPr>
              <w:rPr>
                <w:rFonts w:ascii="Garamond" w:hAnsi="Garamond" w:cs="Garamond"/>
                <w:sz w:val="20"/>
                <w:szCs w:val="20"/>
              </w:rPr>
            </w:pPr>
            <w:r>
              <w:rPr>
                <w:rFonts w:ascii="Garamond" w:hAnsi="Garamond" w:cs="Garamond"/>
                <w:sz w:val="20"/>
                <w:szCs w:val="20"/>
              </w:rPr>
              <w:t>2.</w:t>
            </w:r>
          </w:p>
        </w:tc>
        <w:tc>
          <w:tcPr>
            <w:tcW w:w="8781" w:type="dxa"/>
          </w:tcPr>
          <w:p w:rsidR="00BB6E1E" w:rsidRDefault="00BB6E1E" w:rsidP="00BB6E1E">
            <w:pPr>
              <w:spacing w:after="0"/>
              <w:rPr>
                <w:rFonts w:ascii="Garamond" w:hAnsi="Garamond" w:cs="Garamond"/>
                <w:b/>
                <w:sz w:val="20"/>
                <w:szCs w:val="20"/>
              </w:rPr>
            </w:pPr>
            <w:r>
              <w:rPr>
                <w:rFonts w:ascii="Garamond" w:hAnsi="Garamond" w:cs="Garamond"/>
                <w:b/>
                <w:sz w:val="20"/>
                <w:szCs w:val="20"/>
              </w:rPr>
              <w:t>Approval of the Minutes</w:t>
            </w:r>
          </w:p>
          <w:p w:rsidR="00BB6E1E" w:rsidRDefault="00ED775F" w:rsidP="000B5E94">
            <w:pPr>
              <w:rPr>
                <w:rFonts w:ascii="Garamond" w:hAnsi="Garamond" w:cs="Garamond"/>
                <w:sz w:val="20"/>
                <w:szCs w:val="20"/>
              </w:rPr>
            </w:pPr>
            <w:r>
              <w:rPr>
                <w:rFonts w:ascii="Garamond" w:hAnsi="Garamond" w:cs="Garamond"/>
                <w:sz w:val="20"/>
                <w:szCs w:val="20"/>
              </w:rPr>
              <w:t>Senator W</w:t>
            </w:r>
            <w:r w:rsidR="009C3A98">
              <w:rPr>
                <w:rFonts w:ascii="Garamond" w:hAnsi="Garamond" w:cs="Garamond"/>
                <w:sz w:val="20"/>
                <w:szCs w:val="20"/>
              </w:rPr>
              <w:t>aters</w:t>
            </w:r>
            <w:r>
              <w:rPr>
                <w:rFonts w:ascii="Garamond" w:hAnsi="Garamond" w:cs="Garamond"/>
                <w:sz w:val="20"/>
                <w:szCs w:val="20"/>
              </w:rPr>
              <w:t xml:space="preserve"> </w:t>
            </w:r>
            <w:r w:rsidR="00A57E30">
              <w:rPr>
                <w:rFonts w:ascii="Garamond" w:hAnsi="Garamond" w:cs="Garamond"/>
                <w:sz w:val="20"/>
                <w:szCs w:val="20"/>
              </w:rPr>
              <w:t xml:space="preserve">moved to approve the </w:t>
            </w:r>
            <w:r w:rsidR="000B5E94">
              <w:rPr>
                <w:rFonts w:ascii="Garamond" w:hAnsi="Garamond" w:cs="Garamond"/>
                <w:sz w:val="20"/>
                <w:szCs w:val="20"/>
              </w:rPr>
              <w:t xml:space="preserve">February 4, 2020 </w:t>
            </w:r>
            <w:bookmarkStart w:id="0" w:name="_GoBack"/>
            <w:bookmarkEnd w:id="0"/>
            <w:r w:rsidR="00A57E30">
              <w:rPr>
                <w:rFonts w:ascii="Garamond" w:hAnsi="Garamond" w:cs="Garamond"/>
                <w:sz w:val="20"/>
                <w:szCs w:val="20"/>
              </w:rPr>
              <w:t xml:space="preserve">minutes.  </w:t>
            </w:r>
            <w:r w:rsidR="000263C5">
              <w:rPr>
                <w:rFonts w:ascii="Garamond" w:hAnsi="Garamond" w:cs="Garamond"/>
                <w:sz w:val="20"/>
                <w:szCs w:val="20"/>
              </w:rPr>
              <w:t>Senator Baran</w:t>
            </w:r>
            <w:r w:rsidR="003C12C7">
              <w:rPr>
                <w:rFonts w:ascii="Garamond" w:hAnsi="Garamond" w:cs="Garamond"/>
                <w:sz w:val="20"/>
                <w:szCs w:val="20"/>
              </w:rPr>
              <w:t xml:space="preserve"> seconded.  </w:t>
            </w:r>
            <w:r w:rsidR="00A57E30">
              <w:rPr>
                <w:rFonts w:ascii="Garamond" w:hAnsi="Garamond" w:cs="Garamond"/>
                <w:sz w:val="20"/>
                <w:szCs w:val="20"/>
              </w:rPr>
              <w:t xml:space="preserve">Motion passed </w:t>
            </w:r>
            <w:r w:rsidR="00595DF6">
              <w:rPr>
                <w:rFonts w:ascii="Garamond" w:hAnsi="Garamond" w:cs="Garamond"/>
                <w:sz w:val="20"/>
                <w:szCs w:val="20"/>
              </w:rPr>
              <w:t>9</w:t>
            </w:r>
            <w:r w:rsidR="009C3A98">
              <w:rPr>
                <w:rFonts w:ascii="Garamond" w:hAnsi="Garamond" w:cs="Garamond"/>
                <w:sz w:val="20"/>
                <w:szCs w:val="20"/>
              </w:rPr>
              <w:t>6</w:t>
            </w:r>
            <w:r w:rsidR="005D06B9">
              <w:rPr>
                <w:rFonts w:ascii="Garamond" w:hAnsi="Garamond" w:cs="Garamond"/>
                <w:sz w:val="20"/>
                <w:szCs w:val="20"/>
              </w:rPr>
              <w:t xml:space="preserve">% </w:t>
            </w:r>
            <w:r w:rsidR="00A57E30">
              <w:rPr>
                <w:rFonts w:ascii="Garamond" w:hAnsi="Garamond" w:cs="Garamond"/>
                <w:sz w:val="20"/>
                <w:szCs w:val="20"/>
              </w:rPr>
              <w:t xml:space="preserve">to 0% </w:t>
            </w:r>
            <w:r w:rsidR="00595DF6">
              <w:rPr>
                <w:rFonts w:ascii="Garamond" w:hAnsi="Garamond" w:cs="Garamond"/>
                <w:sz w:val="20"/>
                <w:szCs w:val="20"/>
              </w:rPr>
              <w:t xml:space="preserve">with </w:t>
            </w:r>
            <w:r w:rsidR="009C3A98">
              <w:rPr>
                <w:rFonts w:ascii="Garamond" w:hAnsi="Garamond" w:cs="Garamond"/>
                <w:sz w:val="20"/>
                <w:szCs w:val="20"/>
              </w:rPr>
              <w:t>4</w:t>
            </w:r>
            <w:r w:rsidR="00595DF6">
              <w:rPr>
                <w:rFonts w:ascii="Garamond" w:hAnsi="Garamond" w:cs="Garamond"/>
                <w:sz w:val="20"/>
                <w:szCs w:val="20"/>
              </w:rPr>
              <w:t xml:space="preserve">% </w:t>
            </w:r>
            <w:r w:rsidR="00A57E30">
              <w:rPr>
                <w:rFonts w:ascii="Garamond" w:hAnsi="Garamond" w:cs="Garamond"/>
                <w:sz w:val="20"/>
                <w:szCs w:val="20"/>
              </w:rPr>
              <w:t>abst</w:t>
            </w:r>
            <w:r w:rsidR="00BC3C55">
              <w:rPr>
                <w:rFonts w:ascii="Garamond" w:hAnsi="Garamond" w:cs="Garamond"/>
                <w:sz w:val="20"/>
                <w:szCs w:val="20"/>
              </w:rPr>
              <w:t>aining</w:t>
            </w:r>
            <w:r w:rsidR="00A57E30">
              <w:rPr>
                <w:rFonts w:ascii="Garamond" w:hAnsi="Garamond" w:cs="Garamond"/>
                <w:sz w:val="20"/>
                <w:szCs w:val="20"/>
              </w:rPr>
              <w:t>.</w:t>
            </w:r>
          </w:p>
        </w:tc>
      </w:tr>
      <w:tr w:rsidR="005F039E" w:rsidTr="00D542F1">
        <w:tc>
          <w:tcPr>
            <w:tcW w:w="569" w:type="dxa"/>
          </w:tcPr>
          <w:p w:rsidR="005F039E" w:rsidRDefault="00680118" w:rsidP="00D542F1">
            <w:pPr>
              <w:rPr>
                <w:rFonts w:ascii="Garamond" w:hAnsi="Garamond" w:cs="Garamond"/>
                <w:sz w:val="20"/>
                <w:szCs w:val="20"/>
              </w:rPr>
            </w:pPr>
            <w:r>
              <w:rPr>
                <w:rFonts w:ascii="Garamond" w:hAnsi="Garamond" w:cs="Garamond"/>
                <w:sz w:val="20"/>
                <w:szCs w:val="20"/>
              </w:rPr>
              <w:t>3.</w:t>
            </w:r>
          </w:p>
        </w:tc>
        <w:tc>
          <w:tcPr>
            <w:tcW w:w="8781" w:type="dxa"/>
          </w:tcPr>
          <w:p w:rsidR="008A64CD" w:rsidRPr="008A64CD" w:rsidRDefault="008A64CD" w:rsidP="00F71AE4">
            <w:pPr>
              <w:pStyle w:val="Default"/>
              <w:rPr>
                <w:rFonts w:ascii="Garamond" w:hAnsi="Garamond" w:cs="Garamond"/>
                <w:b/>
                <w:sz w:val="22"/>
                <w:szCs w:val="22"/>
              </w:rPr>
            </w:pPr>
            <w:r w:rsidRPr="008A64CD">
              <w:rPr>
                <w:rFonts w:ascii="Garamond" w:hAnsi="Garamond" w:cs="Garamond"/>
                <w:b/>
                <w:sz w:val="22"/>
                <w:szCs w:val="22"/>
              </w:rPr>
              <w:t>Open Forum</w:t>
            </w:r>
          </w:p>
          <w:p w:rsidR="005F039E" w:rsidRDefault="00E06992" w:rsidP="00F71AE4">
            <w:pPr>
              <w:pStyle w:val="Default"/>
              <w:rPr>
                <w:rFonts w:ascii="Garamond" w:hAnsi="Garamond"/>
                <w:color w:val="auto"/>
                <w:sz w:val="20"/>
                <w:szCs w:val="20"/>
                <w:shd w:val="clear" w:color="auto" w:fill="FFFFFF"/>
              </w:rPr>
            </w:pPr>
            <w:r>
              <w:rPr>
                <w:rFonts w:ascii="Garamond" w:hAnsi="Garamond" w:cs="Garamond"/>
                <w:sz w:val="20"/>
                <w:szCs w:val="20"/>
              </w:rPr>
              <w:t xml:space="preserve">No agenda items for report. </w:t>
            </w:r>
          </w:p>
          <w:p w:rsidR="00F71AE4" w:rsidRDefault="00F71AE4" w:rsidP="00F71AE4">
            <w:pPr>
              <w:pStyle w:val="Default"/>
              <w:rPr>
                <w:rFonts w:ascii="Garamond" w:hAnsi="Garamond" w:cs="Garamond"/>
                <w:sz w:val="20"/>
                <w:szCs w:val="20"/>
              </w:rPr>
            </w:pPr>
          </w:p>
        </w:tc>
      </w:tr>
      <w:tr w:rsidR="005F039E" w:rsidTr="00D542F1">
        <w:tc>
          <w:tcPr>
            <w:tcW w:w="569" w:type="dxa"/>
          </w:tcPr>
          <w:p w:rsidR="005F039E" w:rsidRDefault="00151134" w:rsidP="00D542F1">
            <w:pPr>
              <w:rPr>
                <w:rFonts w:ascii="Garamond" w:hAnsi="Garamond" w:cs="Garamond"/>
                <w:sz w:val="20"/>
                <w:szCs w:val="20"/>
              </w:rPr>
            </w:pPr>
            <w:r>
              <w:rPr>
                <w:rFonts w:ascii="Garamond" w:hAnsi="Garamond" w:cs="Garamond"/>
                <w:sz w:val="20"/>
                <w:szCs w:val="20"/>
              </w:rPr>
              <w:t>4.</w:t>
            </w:r>
          </w:p>
        </w:tc>
        <w:tc>
          <w:tcPr>
            <w:tcW w:w="8781" w:type="dxa"/>
          </w:tcPr>
          <w:p w:rsidR="005F039E" w:rsidRDefault="00A341A6" w:rsidP="00A341A6">
            <w:pPr>
              <w:spacing w:after="0"/>
              <w:rPr>
                <w:rFonts w:ascii="Garamond" w:hAnsi="Garamond" w:cs="Garamond"/>
                <w:sz w:val="20"/>
                <w:szCs w:val="20"/>
              </w:rPr>
            </w:pPr>
            <w:r>
              <w:rPr>
                <w:rFonts w:ascii="Garamond" w:hAnsi="Garamond" w:cs="Garamond"/>
                <w:b/>
                <w:sz w:val="20"/>
                <w:szCs w:val="20"/>
              </w:rPr>
              <w:t>Officer Reports.</w:t>
            </w:r>
          </w:p>
          <w:p w:rsidR="00E06992" w:rsidRDefault="00A341A6" w:rsidP="005F039E">
            <w:pPr>
              <w:rPr>
                <w:rFonts w:ascii="Garamond" w:hAnsi="Garamond" w:cs="Garamond"/>
                <w:sz w:val="20"/>
                <w:szCs w:val="20"/>
              </w:rPr>
            </w:pPr>
            <w:r>
              <w:rPr>
                <w:rFonts w:ascii="Garamond" w:hAnsi="Garamond" w:cs="Garamond"/>
                <w:sz w:val="20"/>
                <w:szCs w:val="20"/>
              </w:rPr>
              <w:t xml:space="preserve">President </w:t>
            </w:r>
            <w:r w:rsidR="00E06992">
              <w:rPr>
                <w:rFonts w:ascii="Garamond" w:hAnsi="Garamond" w:cs="Garamond"/>
                <w:sz w:val="20"/>
                <w:szCs w:val="20"/>
              </w:rPr>
              <w:t>Alspach said that candidates completed airport interviews and will be on campus after campus.</w:t>
            </w:r>
            <w:r w:rsidR="00144258">
              <w:rPr>
                <w:rFonts w:ascii="Garamond" w:hAnsi="Garamond" w:cs="Garamond"/>
                <w:sz w:val="20"/>
                <w:szCs w:val="20"/>
              </w:rPr>
              <w:t xml:space="preserve"> She also presented </w:t>
            </w:r>
            <w:r w:rsidR="00A2714D">
              <w:rPr>
                <w:rFonts w:ascii="Garamond" w:hAnsi="Garamond" w:cs="Garamond"/>
                <w:sz w:val="20"/>
                <w:szCs w:val="20"/>
              </w:rPr>
              <w:t>with Associate Provost Seiferlein</w:t>
            </w:r>
            <w:r w:rsidR="00144258">
              <w:rPr>
                <w:rFonts w:ascii="Garamond" w:hAnsi="Garamond" w:cs="Garamond"/>
                <w:sz w:val="20"/>
                <w:szCs w:val="20"/>
              </w:rPr>
              <w:t xml:space="preserve"> at the Ferris Employee Leadership program to talk about shared governance. </w:t>
            </w:r>
          </w:p>
          <w:p w:rsidR="00237EBF" w:rsidRDefault="00237EBF" w:rsidP="005F039E">
            <w:pPr>
              <w:rPr>
                <w:rFonts w:ascii="Garamond" w:hAnsi="Garamond" w:cs="Garamond"/>
                <w:sz w:val="20"/>
                <w:szCs w:val="20"/>
              </w:rPr>
            </w:pPr>
            <w:r>
              <w:rPr>
                <w:rFonts w:ascii="Garamond" w:hAnsi="Garamond" w:cs="Garamond"/>
                <w:sz w:val="20"/>
                <w:szCs w:val="20"/>
              </w:rPr>
              <w:t>Vice-President Mike Berghoe</w:t>
            </w:r>
            <w:r w:rsidR="00736F12">
              <w:rPr>
                <w:rFonts w:ascii="Garamond" w:hAnsi="Garamond" w:cs="Garamond"/>
                <w:sz w:val="20"/>
                <w:szCs w:val="20"/>
              </w:rPr>
              <w:t>f</w:t>
            </w:r>
            <w:r>
              <w:rPr>
                <w:rFonts w:ascii="Garamond" w:hAnsi="Garamond" w:cs="Garamond"/>
                <w:sz w:val="20"/>
                <w:szCs w:val="20"/>
              </w:rPr>
              <w:t xml:space="preserve"> </w:t>
            </w:r>
            <w:r w:rsidR="00E06992">
              <w:rPr>
                <w:rFonts w:ascii="Garamond" w:hAnsi="Garamond" w:cs="Garamond"/>
                <w:sz w:val="20"/>
                <w:szCs w:val="20"/>
              </w:rPr>
              <w:t>submitted a written report read by Secretary Isler</w:t>
            </w:r>
            <w:r w:rsidR="00647F3E">
              <w:rPr>
                <w:rFonts w:ascii="Garamond" w:hAnsi="Garamond" w:cs="Garamond"/>
                <w:sz w:val="20"/>
                <w:szCs w:val="20"/>
              </w:rPr>
              <w:t>.</w:t>
            </w:r>
            <w:r w:rsidR="000263C5">
              <w:rPr>
                <w:rFonts w:ascii="Garamond" w:hAnsi="Garamond" w:cs="Garamond"/>
                <w:sz w:val="20"/>
                <w:szCs w:val="20"/>
              </w:rPr>
              <w:t xml:space="preserve"> </w:t>
            </w:r>
            <w:r w:rsidR="00E06992">
              <w:rPr>
                <w:rFonts w:ascii="Garamond" w:hAnsi="Garamond" w:cs="Garamond"/>
                <w:sz w:val="20"/>
                <w:szCs w:val="20"/>
              </w:rPr>
              <w:t xml:space="preserve"> Katie Axford and Alex Cartwright have been appointed to </w:t>
            </w:r>
            <w:proofErr w:type="gramStart"/>
            <w:r w:rsidR="00E06992">
              <w:rPr>
                <w:rFonts w:ascii="Garamond" w:hAnsi="Garamond" w:cs="Garamond"/>
                <w:sz w:val="20"/>
                <w:szCs w:val="20"/>
              </w:rPr>
              <w:t>3 year</w:t>
            </w:r>
            <w:proofErr w:type="gramEnd"/>
            <w:r w:rsidR="00E06992">
              <w:rPr>
                <w:rFonts w:ascii="Garamond" w:hAnsi="Garamond" w:cs="Garamond"/>
                <w:sz w:val="20"/>
                <w:szCs w:val="20"/>
              </w:rPr>
              <w:t xml:space="preserve"> terms as co</w:t>
            </w:r>
            <w:r w:rsidR="00A2714D">
              <w:rPr>
                <w:rFonts w:ascii="Garamond" w:hAnsi="Garamond" w:cs="Garamond"/>
                <w:sz w:val="20"/>
                <w:szCs w:val="20"/>
              </w:rPr>
              <w:t>-</w:t>
            </w:r>
            <w:r w:rsidR="00E06992">
              <w:rPr>
                <w:rFonts w:ascii="Garamond" w:hAnsi="Garamond" w:cs="Garamond"/>
                <w:sz w:val="20"/>
                <w:szCs w:val="20"/>
              </w:rPr>
              <w:t xml:space="preserve"> Academic Program Review </w:t>
            </w:r>
            <w:r w:rsidR="00A2714D">
              <w:rPr>
                <w:rFonts w:ascii="Garamond" w:hAnsi="Garamond" w:cs="Garamond"/>
                <w:sz w:val="20"/>
                <w:szCs w:val="20"/>
              </w:rPr>
              <w:t>chairs</w:t>
            </w:r>
            <w:r w:rsidR="00E06992">
              <w:rPr>
                <w:rFonts w:ascii="Garamond" w:hAnsi="Garamond" w:cs="Garamond"/>
                <w:sz w:val="20"/>
                <w:szCs w:val="20"/>
              </w:rPr>
              <w:t>.  Faculty research committee noted that they had awarded five grants for $23,486.  The grand cycle for spring ended February 7, 2020 and the grantees will be notified this month.  Professional Development Grant committee awarded 2 grants tota</w:t>
            </w:r>
            <w:r w:rsidR="00291C4E">
              <w:rPr>
                <w:rFonts w:ascii="Garamond" w:hAnsi="Garamond" w:cs="Garamond"/>
                <w:sz w:val="20"/>
                <w:szCs w:val="20"/>
              </w:rPr>
              <w:t>ling</w:t>
            </w:r>
            <w:r w:rsidR="00E06992">
              <w:rPr>
                <w:rFonts w:ascii="Garamond" w:hAnsi="Garamond" w:cs="Garamond"/>
                <w:sz w:val="20"/>
                <w:szCs w:val="20"/>
              </w:rPr>
              <w:t xml:space="preserve"> $9502 and they have sent out an additional university wide notice to encourage grants for the March 20</w:t>
            </w:r>
            <w:proofErr w:type="gramStart"/>
            <w:r w:rsidR="00E06992">
              <w:rPr>
                <w:rFonts w:ascii="Garamond" w:hAnsi="Garamond" w:cs="Garamond"/>
                <w:sz w:val="20"/>
                <w:szCs w:val="20"/>
              </w:rPr>
              <w:t>,2020</w:t>
            </w:r>
            <w:proofErr w:type="gramEnd"/>
            <w:r w:rsidR="00E06992">
              <w:rPr>
                <w:rFonts w:ascii="Garamond" w:hAnsi="Garamond" w:cs="Garamond"/>
                <w:sz w:val="20"/>
                <w:szCs w:val="20"/>
              </w:rPr>
              <w:t xml:space="preserve"> deadline. The Arts and Lectures Committee reports the Minneapolis Gui</w:t>
            </w:r>
            <w:r w:rsidR="003848A3">
              <w:rPr>
                <w:rFonts w:ascii="Garamond" w:hAnsi="Garamond" w:cs="Garamond"/>
                <w:sz w:val="20"/>
                <w:szCs w:val="20"/>
              </w:rPr>
              <w:t xml:space="preserve">tar Quartet drew 135 attendees. They have identified potential carryover money for next </w:t>
            </w:r>
            <w:proofErr w:type="spellStart"/>
            <w:proofErr w:type="gramStart"/>
            <w:r w:rsidR="003848A3">
              <w:rPr>
                <w:rFonts w:ascii="Garamond" w:hAnsi="Garamond" w:cs="Garamond"/>
                <w:sz w:val="20"/>
                <w:szCs w:val="20"/>
              </w:rPr>
              <w:t>years</w:t>
            </w:r>
            <w:proofErr w:type="spellEnd"/>
            <w:proofErr w:type="gramEnd"/>
            <w:r w:rsidR="003848A3">
              <w:rPr>
                <w:rFonts w:ascii="Garamond" w:hAnsi="Garamond" w:cs="Garamond"/>
                <w:sz w:val="20"/>
                <w:szCs w:val="20"/>
              </w:rPr>
              <w:t xml:space="preserve"> events and five events.  The updated overview of the academic amnesty policy has been prepared with approval of the president and is ready to go to President’s Council. </w:t>
            </w:r>
          </w:p>
          <w:p w:rsidR="00237EBF" w:rsidRPr="00A341A6" w:rsidRDefault="00237EBF" w:rsidP="00A2714D">
            <w:pPr>
              <w:rPr>
                <w:rFonts w:ascii="Garamond" w:hAnsi="Garamond" w:cs="Garamond"/>
                <w:sz w:val="20"/>
                <w:szCs w:val="20"/>
              </w:rPr>
            </w:pPr>
            <w:r>
              <w:rPr>
                <w:rFonts w:ascii="Garamond" w:hAnsi="Garamond" w:cs="Garamond"/>
                <w:sz w:val="20"/>
                <w:szCs w:val="20"/>
              </w:rPr>
              <w:t>Secretary Isler</w:t>
            </w:r>
            <w:r w:rsidR="002A3C28">
              <w:rPr>
                <w:rFonts w:ascii="Garamond" w:hAnsi="Garamond" w:cs="Garamond"/>
                <w:sz w:val="20"/>
                <w:szCs w:val="20"/>
              </w:rPr>
              <w:t xml:space="preserve"> </w:t>
            </w:r>
            <w:r w:rsidR="00E06992">
              <w:rPr>
                <w:rFonts w:ascii="Garamond" w:hAnsi="Garamond" w:cs="Garamond"/>
                <w:sz w:val="20"/>
                <w:szCs w:val="20"/>
              </w:rPr>
              <w:t xml:space="preserve">noted that the </w:t>
            </w:r>
            <w:proofErr w:type="gramStart"/>
            <w:r w:rsidR="00E06992">
              <w:rPr>
                <w:rFonts w:ascii="Garamond" w:hAnsi="Garamond" w:cs="Garamond"/>
                <w:sz w:val="20"/>
                <w:szCs w:val="20"/>
              </w:rPr>
              <w:t>charte</w:t>
            </w:r>
            <w:r w:rsidR="00A2714D">
              <w:rPr>
                <w:rFonts w:ascii="Garamond" w:hAnsi="Garamond" w:cs="Garamond"/>
                <w:sz w:val="20"/>
                <w:szCs w:val="20"/>
              </w:rPr>
              <w:t>r changes were approved by the Board of Trustees</w:t>
            </w:r>
            <w:proofErr w:type="gramEnd"/>
            <w:r w:rsidR="00A2714D">
              <w:rPr>
                <w:rFonts w:ascii="Garamond" w:hAnsi="Garamond" w:cs="Garamond"/>
                <w:sz w:val="20"/>
                <w:szCs w:val="20"/>
              </w:rPr>
              <w:t xml:space="preserve"> a</w:t>
            </w:r>
            <w:r w:rsidR="00E06992">
              <w:rPr>
                <w:rFonts w:ascii="Garamond" w:hAnsi="Garamond" w:cs="Garamond"/>
                <w:sz w:val="20"/>
                <w:szCs w:val="20"/>
              </w:rPr>
              <w:t>nd the non-tenure track faculty will part of the March elec</w:t>
            </w:r>
            <w:r w:rsidR="00A6343D">
              <w:rPr>
                <w:rFonts w:ascii="Garamond" w:hAnsi="Garamond" w:cs="Garamond"/>
                <w:sz w:val="20"/>
                <w:szCs w:val="20"/>
              </w:rPr>
              <w:t>ti</w:t>
            </w:r>
            <w:r w:rsidR="00A2714D">
              <w:rPr>
                <w:rFonts w:ascii="Garamond" w:hAnsi="Garamond" w:cs="Garamond"/>
                <w:sz w:val="20"/>
                <w:szCs w:val="20"/>
              </w:rPr>
              <w:t>on cycle</w:t>
            </w:r>
            <w:r w:rsidR="00E06992">
              <w:rPr>
                <w:rFonts w:ascii="Garamond" w:hAnsi="Garamond" w:cs="Garamond"/>
                <w:sz w:val="20"/>
                <w:szCs w:val="20"/>
              </w:rPr>
              <w:t xml:space="preserve">.  </w:t>
            </w:r>
            <w:r w:rsidR="00FF6C54">
              <w:rPr>
                <w:rFonts w:ascii="Garamond" w:hAnsi="Garamond" w:cs="Garamond"/>
                <w:sz w:val="20"/>
                <w:szCs w:val="20"/>
              </w:rPr>
              <w:t xml:space="preserve">  </w:t>
            </w:r>
          </w:p>
        </w:tc>
      </w:tr>
      <w:tr w:rsidR="005F039E" w:rsidTr="00D542F1">
        <w:tc>
          <w:tcPr>
            <w:tcW w:w="569" w:type="dxa"/>
          </w:tcPr>
          <w:p w:rsidR="005F039E" w:rsidRDefault="00736F12" w:rsidP="00D542F1">
            <w:pPr>
              <w:rPr>
                <w:rFonts w:ascii="Garamond" w:hAnsi="Garamond" w:cs="Garamond"/>
                <w:sz w:val="20"/>
                <w:szCs w:val="20"/>
              </w:rPr>
            </w:pPr>
            <w:r>
              <w:rPr>
                <w:rFonts w:ascii="Garamond" w:hAnsi="Garamond" w:cs="Garamond"/>
                <w:sz w:val="20"/>
                <w:szCs w:val="20"/>
              </w:rPr>
              <w:t>5a</w:t>
            </w:r>
          </w:p>
        </w:tc>
        <w:tc>
          <w:tcPr>
            <w:tcW w:w="8781" w:type="dxa"/>
          </w:tcPr>
          <w:p w:rsidR="00DE6375" w:rsidRPr="00DC6DF6" w:rsidRDefault="00DE6375" w:rsidP="00DE6375">
            <w:pPr>
              <w:spacing w:after="0"/>
              <w:rPr>
                <w:rFonts w:ascii="Garamond" w:hAnsi="Garamond" w:cs="Garamond"/>
                <w:b/>
                <w:sz w:val="20"/>
                <w:szCs w:val="20"/>
              </w:rPr>
            </w:pPr>
            <w:r w:rsidRPr="00DC6DF6">
              <w:rPr>
                <w:rFonts w:ascii="Garamond" w:hAnsi="Garamond" w:cs="Garamond"/>
                <w:b/>
                <w:sz w:val="20"/>
                <w:szCs w:val="20"/>
              </w:rPr>
              <w:t>University  Curriculum Committee</w:t>
            </w:r>
          </w:p>
          <w:p w:rsidR="005F039E" w:rsidRDefault="00C56571" w:rsidP="007F33C3">
            <w:pPr>
              <w:rPr>
                <w:rFonts w:ascii="Garamond" w:hAnsi="Garamond" w:cs="Garamond"/>
                <w:sz w:val="20"/>
                <w:szCs w:val="20"/>
              </w:rPr>
            </w:pPr>
            <w:r>
              <w:rPr>
                <w:rFonts w:ascii="Garamond" w:hAnsi="Garamond" w:cs="Garamond"/>
                <w:sz w:val="20"/>
                <w:szCs w:val="20"/>
              </w:rPr>
              <w:t xml:space="preserve">Chair Rusty Leonard </w:t>
            </w:r>
            <w:r w:rsidR="007F33C3">
              <w:rPr>
                <w:rFonts w:ascii="Garamond" w:hAnsi="Garamond" w:cs="Garamond"/>
                <w:sz w:val="20"/>
                <w:szCs w:val="20"/>
              </w:rPr>
              <w:t>opened the floor</w:t>
            </w:r>
            <w:r w:rsidR="00A2714D">
              <w:rPr>
                <w:rFonts w:ascii="Garamond" w:hAnsi="Garamond" w:cs="Garamond"/>
                <w:sz w:val="20"/>
                <w:szCs w:val="20"/>
              </w:rPr>
              <w:t xml:space="preserve"> for questions</w:t>
            </w:r>
            <w:r w:rsidR="007F33C3">
              <w:rPr>
                <w:rFonts w:ascii="Garamond" w:hAnsi="Garamond" w:cs="Garamond"/>
                <w:sz w:val="20"/>
                <w:szCs w:val="20"/>
              </w:rPr>
              <w:t xml:space="preserve"> about changes to the university curriculum committee manual changes.  Senator Emerick asked for a summary of the workflow changes.  Leonard noted that the</w:t>
            </w:r>
            <w:r w:rsidR="000D441E">
              <w:rPr>
                <w:rFonts w:ascii="Garamond" w:hAnsi="Garamond" w:cs="Garamond"/>
                <w:sz w:val="20"/>
                <w:szCs w:val="20"/>
              </w:rPr>
              <w:t xml:space="preserve"> consultation form B and C </w:t>
            </w:r>
            <w:r w:rsidR="00291C4E">
              <w:rPr>
                <w:rFonts w:ascii="Garamond" w:hAnsi="Garamond" w:cs="Garamond"/>
                <w:sz w:val="20"/>
                <w:szCs w:val="20"/>
              </w:rPr>
              <w:t>go out at the same time that the proposal is released to the college for review.  As issues are collected they will be documented and put in one spot so that the Senate can access it (and not need to complete reprocess it</w:t>
            </w:r>
            <w:r w:rsidR="00946FC8">
              <w:rPr>
                <w:rFonts w:ascii="Garamond" w:hAnsi="Garamond" w:cs="Garamond"/>
                <w:sz w:val="20"/>
                <w:szCs w:val="20"/>
              </w:rPr>
              <w:t xml:space="preserve"> until right before senate review</w:t>
            </w:r>
            <w:r w:rsidR="00291C4E">
              <w:rPr>
                <w:rFonts w:ascii="Garamond" w:hAnsi="Garamond" w:cs="Garamond"/>
                <w:sz w:val="20"/>
                <w:szCs w:val="20"/>
              </w:rPr>
              <w:t xml:space="preserve">).  </w:t>
            </w:r>
          </w:p>
        </w:tc>
      </w:tr>
      <w:tr w:rsidR="005F039E" w:rsidTr="00D542F1">
        <w:tc>
          <w:tcPr>
            <w:tcW w:w="569" w:type="dxa"/>
          </w:tcPr>
          <w:p w:rsidR="005F039E" w:rsidRDefault="00237EBF" w:rsidP="00D542F1">
            <w:pPr>
              <w:rPr>
                <w:rFonts w:ascii="Garamond" w:hAnsi="Garamond" w:cs="Garamond"/>
                <w:sz w:val="20"/>
                <w:szCs w:val="20"/>
              </w:rPr>
            </w:pPr>
            <w:r>
              <w:rPr>
                <w:rFonts w:ascii="Garamond" w:hAnsi="Garamond" w:cs="Garamond"/>
                <w:sz w:val="20"/>
                <w:szCs w:val="20"/>
              </w:rPr>
              <w:t>5b</w:t>
            </w:r>
          </w:p>
        </w:tc>
        <w:tc>
          <w:tcPr>
            <w:tcW w:w="8781" w:type="dxa"/>
          </w:tcPr>
          <w:p w:rsidR="00DE6375" w:rsidRPr="00DC6DF6" w:rsidRDefault="00DE6375" w:rsidP="00DE6375">
            <w:pPr>
              <w:spacing w:after="0"/>
              <w:rPr>
                <w:rFonts w:ascii="Garamond" w:hAnsi="Garamond" w:cs="Garamond"/>
                <w:b/>
                <w:sz w:val="20"/>
                <w:szCs w:val="20"/>
              </w:rPr>
            </w:pPr>
            <w:r w:rsidRPr="00DC6DF6">
              <w:rPr>
                <w:rFonts w:ascii="Garamond" w:hAnsi="Garamond" w:cs="Garamond"/>
                <w:b/>
                <w:sz w:val="20"/>
                <w:szCs w:val="20"/>
              </w:rPr>
              <w:t>Academic Program Review</w:t>
            </w:r>
          </w:p>
          <w:p w:rsidR="008E5899" w:rsidRDefault="009E5AFC" w:rsidP="009E5AFC">
            <w:pPr>
              <w:rPr>
                <w:rFonts w:ascii="Garamond" w:hAnsi="Garamond" w:cs="Garamond"/>
                <w:sz w:val="20"/>
                <w:szCs w:val="20"/>
              </w:rPr>
            </w:pPr>
            <w:r>
              <w:rPr>
                <w:rFonts w:ascii="Garamond" w:hAnsi="Garamond" w:cs="Garamond"/>
                <w:sz w:val="20"/>
                <w:szCs w:val="20"/>
              </w:rPr>
              <w:t xml:space="preserve">Chair Inabinett reported on progress.  There will be four items for approval at next meeting: new procedures manual, </w:t>
            </w:r>
            <w:proofErr w:type="spellStart"/>
            <w:r>
              <w:rPr>
                <w:rFonts w:ascii="Garamond" w:hAnsi="Garamond" w:cs="Garamond"/>
                <w:sz w:val="20"/>
                <w:szCs w:val="20"/>
              </w:rPr>
              <w:t>checksheet</w:t>
            </w:r>
            <w:proofErr w:type="spellEnd"/>
            <w:r>
              <w:rPr>
                <w:rFonts w:ascii="Garamond" w:hAnsi="Garamond" w:cs="Garamond"/>
                <w:sz w:val="20"/>
                <w:szCs w:val="20"/>
              </w:rPr>
              <w:t xml:space="preserve">, reporting memo format and links for gathering data </w:t>
            </w:r>
            <w:r w:rsidR="00BA72E6">
              <w:rPr>
                <w:rFonts w:ascii="Garamond" w:hAnsi="Garamond" w:cs="Garamond"/>
                <w:sz w:val="20"/>
                <w:szCs w:val="20"/>
              </w:rPr>
              <w:t xml:space="preserve">The action items are deferred to the April 7, 2020 meeting. </w:t>
            </w:r>
          </w:p>
        </w:tc>
      </w:tr>
      <w:tr w:rsidR="005F039E" w:rsidTr="00D542F1">
        <w:tc>
          <w:tcPr>
            <w:tcW w:w="569" w:type="dxa"/>
          </w:tcPr>
          <w:p w:rsidR="005F039E" w:rsidRDefault="00C56571" w:rsidP="00D542F1">
            <w:pPr>
              <w:rPr>
                <w:rFonts w:ascii="Garamond" w:hAnsi="Garamond" w:cs="Garamond"/>
                <w:sz w:val="20"/>
                <w:szCs w:val="20"/>
              </w:rPr>
            </w:pPr>
            <w:r>
              <w:rPr>
                <w:rFonts w:ascii="Garamond" w:hAnsi="Garamond" w:cs="Garamond"/>
                <w:sz w:val="20"/>
                <w:szCs w:val="20"/>
              </w:rPr>
              <w:t>5c</w:t>
            </w:r>
          </w:p>
        </w:tc>
        <w:tc>
          <w:tcPr>
            <w:tcW w:w="8781" w:type="dxa"/>
          </w:tcPr>
          <w:p w:rsidR="001410FD" w:rsidRPr="00DC6DF6" w:rsidRDefault="005A5741" w:rsidP="001410FD">
            <w:pPr>
              <w:spacing w:after="0"/>
              <w:rPr>
                <w:rFonts w:ascii="Garamond" w:hAnsi="Garamond" w:cs="Garamond"/>
                <w:b/>
                <w:sz w:val="20"/>
                <w:szCs w:val="20"/>
              </w:rPr>
            </w:pPr>
            <w:r w:rsidRPr="00DC6DF6">
              <w:rPr>
                <w:rFonts w:ascii="Garamond" w:hAnsi="Garamond" w:cs="Garamond"/>
                <w:b/>
                <w:sz w:val="20"/>
                <w:szCs w:val="20"/>
              </w:rPr>
              <w:t>General Education</w:t>
            </w:r>
          </w:p>
          <w:p w:rsidR="005F039E" w:rsidRDefault="009E5AFC" w:rsidP="00A2714D">
            <w:pPr>
              <w:rPr>
                <w:rFonts w:ascii="Garamond" w:hAnsi="Garamond" w:cs="Garamond"/>
                <w:sz w:val="20"/>
                <w:szCs w:val="20"/>
              </w:rPr>
            </w:pPr>
            <w:r>
              <w:rPr>
                <w:rFonts w:ascii="Garamond" w:hAnsi="Garamond" w:cs="Garamond"/>
                <w:sz w:val="20"/>
                <w:szCs w:val="20"/>
              </w:rPr>
              <w:lastRenderedPageBreak/>
              <w:t>Ch</w:t>
            </w:r>
            <w:r w:rsidR="00A2714D">
              <w:rPr>
                <w:rFonts w:ascii="Garamond" w:hAnsi="Garamond" w:cs="Garamond"/>
                <w:sz w:val="20"/>
                <w:szCs w:val="20"/>
              </w:rPr>
              <w:t xml:space="preserve">air </w:t>
            </w:r>
            <w:r>
              <w:rPr>
                <w:rFonts w:ascii="Garamond" w:hAnsi="Garamond" w:cs="Garamond"/>
                <w:sz w:val="20"/>
                <w:szCs w:val="20"/>
              </w:rPr>
              <w:t xml:space="preserve">Victor </w:t>
            </w:r>
            <w:proofErr w:type="spellStart"/>
            <w:r w:rsidR="007F507E">
              <w:rPr>
                <w:rFonts w:ascii="Garamond" w:hAnsi="Garamond" w:cs="Garamond"/>
                <w:sz w:val="20"/>
                <w:szCs w:val="20"/>
              </w:rPr>
              <w:t>Peircey</w:t>
            </w:r>
            <w:proofErr w:type="spellEnd"/>
            <w:r>
              <w:rPr>
                <w:rFonts w:ascii="Garamond" w:hAnsi="Garamond" w:cs="Garamond"/>
                <w:sz w:val="20"/>
                <w:szCs w:val="20"/>
              </w:rPr>
              <w:t xml:space="preserve"> reported on the competency closing the loop conversation</w:t>
            </w:r>
            <w:r w:rsidR="00A2714D">
              <w:rPr>
                <w:rFonts w:ascii="Garamond" w:hAnsi="Garamond" w:cs="Garamond"/>
                <w:sz w:val="20"/>
                <w:szCs w:val="20"/>
              </w:rPr>
              <w:t xml:space="preserve">. </w:t>
            </w:r>
            <w:r>
              <w:rPr>
                <w:rFonts w:ascii="Garamond" w:hAnsi="Garamond" w:cs="Garamond"/>
                <w:sz w:val="20"/>
                <w:szCs w:val="20"/>
              </w:rPr>
              <w:t>Self and Society was moved and has not yet occurred.   They had a statement on credentials for general education (not a policy or procedure) is to evaluate the course and not credentials which suggest that is the responsibil</w:t>
            </w:r>
            <w:r w:rsidR="00A2714D">
              <w:rPr>
                <w:rFonts w:ascii="Garamond" w:hAnsi="Garamond" w:cs="Garamond"/>
                <w:sz w:val="20"/>
                <w:szCs w:val="20"/>
              </w:rPr>
              <w:t>ity of the department.  Also a q</w:t>
            </w:r>
            <w:r>
              <w:rPr>
                <w:rFonts w:ascii="Garamond" w:hAnsi="Garamond" w:cs="Garamond"/>
                <w:sz w:val="20"/>
                <w:szCs w:val="20"/>
              </w:rPr>
              <w:t xml:space="preserve">uestion of articulation of general education for general biology (who decides what </w:t>
            </w:r>
            <w:proofErr w:type="gramStart"/>
            <w:r>
              <w:rPr>
                <w:rFonts w:ascii="Garamond" w:hAnsi="Garamond" w:cs="Garamond"/>
                <w:sz w:val="20"/>
                <w:szCs w:val="20"/>
              </w:rPr>
              <w:t>is the course equivalency</w:t>
            </w:r>
            <w:proofErr w:type="gramEnd"/>
            <w:r>
              <w:rPr>
                <w:rFonts w:ascii="Garamond" w:hAnsi="Garamond" w:cs="Garamond"/>
                <w:sz w:val="20"/>
                <w:szCs w:val="20"/>
              </w:rPr>
              <w:t xml:space="preserve">).  Traditionally this is the decision of department heads and chairs and they see no reason to modify the current process.  There will be a faculty learning community next year on integrating general education into curriculum and reviewing the possibility of digital badges (strongly encouraged by Honors </w:t>
            </w:r>
            <w:proofErr w:type="gramStart"/>
            <w:r>
              <w:rPr>
                <w:rFonts w:ascii="Garamond" w:hAnsi="Garamond" w:cs="Garamond"/>
                <w:sz w:val="20"/>
                <w:szCs w:val="20"/>
              </w:rPr>
              <w:t xml:space="preserve">and  </w:t>
            </w:r>
            <w:r w:rsidR="00A2714D">
              <w:rPr>
                <w:rFonts w:ascii="Garamond" w:hAnsi="Garamond" w:cs="Garamond"/>
                <w:sz w:val="20"/>
                <w:szCs w:val="20"/>
              </w:rPr>
              <w:t>lead</w:t>
            </w:r>
            <w:proofErr w:type="gramEnd"/>
            <w:r w:rsidR="00A2714D">
              <w:rPr>
                <w:rFonts w:ascii="Garamond" w:hAnsi="Garamond" w:cs="Garamond"/>
                <w:sz w:val="20"/>
                <w:szCs w:val="20"/>
              </w:rPr>
              <w:t xml:space="preserve"> </w:t>
            </w:r>
            <w:r>
              <w:rPr>
                <w:rFonts w:ascii="Garamond" w:hAnsi="Garamond" w:cs="Garamond"/>
                <w:sz w:val="20"/>
                <w:szCs w:val="20"/>
              </w:rPr>
              <w:t xml:space="preserve">by Peter Bradley).  It may be a way to identify transferable skills.  Senator Hanna commented on his agreement with the credentials and asked how the </w:t>
            </w:r>
            <w:proofErr w:type="gramStart"/>
            <w:r>
              <w:rPr>
                <w:rFonts w:ascii="Garamond" w:hAnsi="Garamond" w:cs="Garamond"/>
                <w:sz w:val="20"/>
                <w:szCs w:val="20"/>
              </w:rPr>
              <w:t>badges were recognized by the community</w:t>
            </w:r>
            <w:proofErr w:type="gramEnd"/>
            <w:r>
              <w:rPr>
                <w:rFonts w:ascii="Garamond" w:hAnsi="Garamond" w:cs="Garamond"/>
                <w:sz w:val="20"/>
                <w:szCs w:val="20"/>
              </w:rPr>
              <w:t xml:space="preserve">.  </w:t>
            </w:r>
            <w:proofErr w:type="spellStart"/>
            <w:r w:rsidR="00864D4C">
              <w:rPr>
                <w:rFonts w:ascii="Garamond" w:hAnsi="Garamond" w:cs="Garamond"/>
                <w:sz w:val="20"/>
                <w:szCs w:val="20"/>
              </w:rPr>
              <w:t>Peircey</w:t>
            </w:r>
            <w:proofErr w:type="spellEnd"/>
            <w:r w:rsidR="00864D4C">
              <w:rPr>
                <w:rFonts w:ascii="Garamond" w:hAnsi="Garamond" w:cs="Garamond"/>
                <w:sz w:val="20"/>
                <w:szCs w:val="20"/>
              </w:rPr>
              <w:t xml:space="preserve"> said it really does not relate to course pre-requisites and is similar to recognition for serving as a senator by getting a certificate.  </w:t>
            </w:r>
          </w:p>
        </w:tc>
      </w:tr>
      <w:tr w:rsidR="00576785" w:rsidTr="00D542F1">
        <w:tc>
          <w:tcPr>
            <w:tcW w:w="569" w:type="dxa"/>
          </w:tcPr>
          <w:p w:rsidR="00576785" w:rsidRDefault="00576785" w:rsidP="00D542F1">
            <w:pPr>
              <w:rPr>
                <w:rFonts w:ascii="Garamond" w:hAnsi="Garamond" w:cs="Garamond"/>
                <w:sz w:val="20"/>
                <w:szCs w:val="20"/>
              </w:rPr>
            </w:pPr>
            <w:r>
              <w:rPr>
                <w:rFonts w:ascii="Garamond" w:hAnsi="Garamond" w:cs="Garamond"/>
                <w:sz w:val="20"/>
                <w:szCs w:val="20"/>
              </w:rPr>
              <w:lastRenderedPageBreak/>
              <w:t>5d</w:t>
            </w:r>
          </w:p>
        </w:tc>
        <w:tc>
          <w:tcPr>
            <w:tcW w:w="8781" w:type="dxa"/>
          </w:tcPr>
          <w:p w:rsidR="00576785" w:rsidRDefault="00576785" w:rsidP="001410FD">
            <w:pPr>
              <w:spacing w:after="0"/>
              <w:rPr>
                <w:rFonts w:ascii="Garamond" w:hAnsi="Garamond" w:cs="Garamond"/>
                <w:b/>
                <w:sz w:val="20"/>
                <w:szCs w:val="20"/>
              </w:rPr>
            </w:pPr>
            <w:r>
              <w:rPr>
                <w:rFonts w:ascii="Garamond" w:hAnsi="Garamond" w:cs="Garamond"/>
                <w:b/>
                <w:sz w:val="20"/>
                <w:szCs w:val="20"/>
              </w:rPr>
              <w:t>Elections Committee</w:t>
            </w:r>
          </w:p>
          <w:p w:rsidR="00576785" w:rsidRDefault="00864D4C" w:rsidP="001410FD">
            <w:pPr>
              <w:spacing w:after="0"/>
              <w:rPr>
                <w:rFonts w:ascii="Garamond" w:hAnsi="Garamond" w:cs="Garamond"/>
                <w:sz w:val="20"/>
                <w:szCs w:val="20"/>
              </w:rPr>
            </w:pPr>
            <w:r>
              <w:rPr>
                <w:rFonts w:ascii="Garamond" w:hAnsi="Garamond" w:cs="Garamond"/>
                <w:sz w:val="20"/>
                <w:szCs w:val="20"/>
              </w:rPr>
              <w:t xml:space="preserve">Elections Chair Daubert encouraged those to fill out their own or get colleges to nominations in by Friday.  They can be submitted online or in person.  Two colleges have no candidates and four do not have the minimum number to fill their seats.  </w:t>
            </w:r>
          </w:p>
          <w:p w:rsidR="00576785" w:rsidRPr="00576785" w:rsidRDefault="00576785" w:rsidP="001410FD">
            <w:pPr>
              <w:spacing w:after="0"/>
              <w:rPr>
                <w:rFonts w:ascii="Garamond" w:hAnsi="Garamond" w:cs="Garamond"/>
                <w:sz w:val="20"/>
                <w:szCs w:val="20"/>
              </w:rPr>
            </w:pPr>
          </w:p>
        </w:tc>
      </w:tr>
      <w:tr w:rsidR="005F039E" w:rsidTr="00C67AC7">
        <w:trPr>
          <w:trHeight w:val="1475"/>
        </w:trPr>
        <w:tc>
          <w:tcPr>
            <w:tcW w:w="569" w:type="dxa"/>
          </w:tcPr>
          <w:p w:rsidR="005F039E" w:rsidRDefault="00C578D1" w:rsidP="006B53A9">
            <w:pPr>
              <w:rPr>
                <w:rFonts w:ascii="Garamond" w:hAnsi="Garamond" w:cs="Garamond"/>
                <w:sz w:val="20"/>
                <w:szCs w:val="20"/>
              </w:rPr>
            </w:pPr>
            <w:r>
              <w:rPr>
                <w:rFonts w:ascii="Garamond" w:hAnsi="Garamond" w:cs="Garamond"/>
                <w:sz w:val="20"/>
                <w:szCs w:val="20"/>
              </w:rPr>
              <w:t>6a</w:t>
            </w:r>
          </w:p>
        </w:tc>
        <w:tc>
          <w:tcPr>
            <w:tcW w:w="8781" w:type="dxa"/>
          </w:tcPr>
          <w:p w:rsidR="00EC7E60" w:rsidRPr="00DC6DF6" w:rsidRDefault="00373E90" w:rsidP="00EC7E60">
            <w:pPr>
              <w:spacing w:after="0"/>
              <w:rPr>
                <w:rFonts w:ascii="Garamond" w:hAnsi="Garamond" w:cs="Garamond"/>
                <w:b/>
                <w:sz w:val="20"/>
                <w:szCs w:val="20"/>
              </w:rPr>
            </w:pPr>
            <w:r>
              <w:rPr>
                <w:rFonts w:ascii="Garamond" w:hAnsi="Garamond" w:cs="Garamond"/>
                <w:b/>
                <w:sz w:val="20"/>
                <w:szCs w:val="20"/>
              </w:rPr>
              <w:t>University Curriculum Committe</w:t>
            </w:r>
            <w:r w:rsidR="00C578D1">
              <w:rPr>
                <w:rFonts w:ascii="Garamond" w:hAnsi="Garamond" w:cs="Garamond"/>
                <w:b/>
                <w:sz w:val="20"/>
                <w:szCs w:val="20"/>
              </w:rPr>
              <w:t>e</w:t>
            </w:r>
          </w:p>
          <w:p w:rsidR="005F039E" w:rsidRDefault="00E07429" w:rsidP="00C67AC7">
            <w:pPr>
              <w:rPr>
                <w:rFonts w:ascii="Garamond" w:hAnsi="Garamond" w:cs="Garamond"/>
                <w:sz w:val="20"/>
                <w:szCs w:val="20"/>
              </w:rPr>
            </w:pPr>
            <w:r>
              <w:rPr>
                <w:rFonts w:ascii="Garamond" w:hAnsi="Garamond" w:cs="Garamond"/>
                <w:sz w:val="20"/>
                <w:szCs w:val="20"/>
              </w:rPr>
              <w:t>Senator Harvey moved to approve the manual process chan</w:t>
            </w:r>
            <w:r w:rsidR="002842DF">
              <w:rPr>
                <w:rFonts w:ascii="Garamond" w:hAnsi="Garamond" w:cs="Garamond"/>
                <w:sz w:val="20"/>
                <w:szCs w:val="20"/>
              </w:rPr>
              <w:t>ges.</w:t>
            </w:r>
            <w:r>
              <w:rPr>
                <w:rFonts w:ascii="Garamond" w:hAnsi="Garamond" w:cs="Garamond"/>
                <w:sz w:val="20"/>
                <w:szCs w:val="20"/>
              </w:rPr>
              <w:t xml:space="preserve"> Senator Lamberts seconded. </w:t>
            </w:r>
            <w:r w:rsidR="00373E90">
              <w:rPr>
                <w:rFonts w:ascii="Garamond" w:hAnsi="Garamond" w:cs="Garamond"/>
                <w:sz w:val="20"/>
                <w:szCs w:val="20"/>
              </w:rPr>
              <w:t xml:space="preserve"> </w:t>
            </w:r>
            <w:r w:rsidR="00CB4BA9">
              <w:rPr>
                <w:rFonts w:ascii="Garamond" w:hAnsi="Garamond" w:cs="Garamond"/>
                <w:sz w:val="20"/>
                <w:szCs w:val="20"/>
              </w:rPr>
              <w:t xml:space="preserve"> </w:t>
            </w:r>
            <w:r w:rsidR="002842DF">
              <w:rPr>
                <w:rFonts w:ascii="Garamond" w:hAnsi="Garamond" w:cs="Garamond"/>
                <w:sz w:val="20"/>
                <w:szCs w:val="20"/>
              </w:rPr>
              <w:t>There are blanks on signature page to see how long process taking.  Is that being gathered?  Leonard said yes a</w:t>
            </w:r>
            <w:r w:rsidR="00A2714D">
              <w:rPr>
                <w:rFonts w:ascii="Garamond" w:hAnsi="Garamond" w:cs="Garamond"/>
                <w:sz w:val="20"/>
                <w:szCs w:val="20"/>
              </w:rPr>
              <w:t>nd he will get that information.</w:t>
            </w:r>
            <w:r w:rsidR="002842DF">
              <w:rPr>
                <w:rFonts w:ascii="Garamond" w:hAnsi="Garamond" w:cs="Garamond"/>
                <w:sz w:val="20"/>
                <w:szCs w:val="20"/>
              </w:rPr>
              <w:t xml:space="preserve">  Thomson noted that his issues with the process were not consultations but people not aware how the process works and changing every year will not help that.   Leonard said they are encouraging</w:t>
            </w:r>
            <w:r w:rsidR="00A2714D">
              <w:rPr>
                <w:rFonts w:ascii="Garamond" w:hAnsi="Garamond" w:cs="Garamond"/>
                <w:sz w:val="20"/>
                <w:szCs w:val="20"/>
              </w:rPr>
              <w:t xml:space="preserve"> faculty</w:t>
            </w:r>
            <w:r w:rsidR="002842DF">
              <w:rPr>
                <w:rFonts w:ascii="Garamond" w:hAnsi="Garamond" w:cs="Garamond"/>
                <w:sz w:val="20"/>
                <w:szCs w:val="20"/>
              </w:rPr>
              <w:t xml:space="preserve"> to attend workshops but cannot force them.  </w:t>
            </w:r>
            <w:r w:rsidR="0032759D">
              <w:rPr>
                <w:rFonts w:ascii="Garamond" w:hAnsi="Garamond" w:cs="Garamond"/>
                <w:sz w:val="20"/>
                <w:szCs w:val="20"/>
              </w:rPr>
              <w:t xml:space="preserve">There will be workshops after spring break.  </w:t>
            </w:r>
            <w:r w:rsidR="00C67AC7">
              <w:rPr>
                <w:rFonts w:ascii="Garamond" w:hAnsi="Garamond" w:cs="Garamond"/>
                <w:sz w:val="20"/>
                <w:szCs w:val="20"/>
              </w:rPr>
              <w:t xml:space="preserve">Motion passed 97% to 3% with 3% abstaining.  </w:t>
            </w:r>
          </w:p>
          <w:p w:rsidR="00C67AC7" w:rsidRDefault="00A2714D" w:rsidP="00C67AC7">
            <w:pPr>
              <w:rPr>
                <w:rFonts w:ascii="Garamond" w:hAnsi="Garamond" w:cs="Garamond"/>
                <w:sz w:val="20"/>
                <w:szCs w:val="20"/>
              </w:rPr>
            </w:pPr>
            <w:proofErr w:type="gramStart"/>
            <w:r>
              <w:rPr>
                <w:rFonts w:ascii="Garamond" w:hAnsi="Garamond" w:cs="Garamond"/>
                <w:sz w:val="20"/>
                <w:szCs w:val="20"/>
              </w:rPr>
              <w:t xml:space="preserve">Leonard </w:t>
            </w:r>
            <w:r w:rsidR="00C67AC7">
              <w:rPr>
                <w:rFonts w:ascii="Garamond" w:hAnsi="Garamond" w:cs="Garamond"/>
                <w:sz w:val="20"/>
                <w:szCs w:val="20"/>
              </w:rPr>
              <w:t xml:space="preserve"> then</w:t>
            </w:r>
            <w:proofErr w:type="gramEnd"/>
            <w:r w:rsidR="00C67AC7">
              <w:rPr>
                <w:rFonts w:ascii="Garamond" w:hAnsi="Garamond" w:cs="Garamond"/>
                <w:sz w:val="20"/>
                <w:szCs w:val="20"/>
              </w:rPr>
              <w:t xml:space="preserve"> reviewed some information only proposals including criminal justice and honors. It includes change of prefixes from RMLS classes to Criminal Justice since the program </w:t>
            </w:r>
            <w:proofErr w:type="gramStart"/>
            <w:r w:rsidR="00C67AC7">
              <w:rPr>
                <w:rFonts w:ascii="Garamond" w:hAnsi="Garamond" w:cs="Garamond"/>
                <w:sz w:val="20"/>
                <w:szCs w:val="20"/>
              </w:rPr>
              <w:t>was closed</w:t>
            </w:r>
            <w:proofErr w:type="gramEnd"/>
            <w:r w:rsidR="00C67AC7">
              <w:rPr>
                <w:rFonts w:ascii="Garamond" w:hAnsi="Garamond" w:cs="Garamond"/>
                <w:sz w:val="20"/>
                <w:szCs w:val="20"/>
              </w:rPr>
              <w:t>.  The honors course prefix are independent study courses (97) but not experimental classes. Also a certificate which will now come to the senate under the revisions to the curriculum manual.</w:t>
            </w:r>
          </w:p>
          <w:p w:rsidR="00C67AC7" w:rsidRDefault="00C67AC7" w:rsidP="00BA002E">
            <w:pPr>
              <w:rPr>
                <w:rFonts w:ascii="Garamond" w:hAnsi="Garamond" w:cs="Garamond"/>
                <w:sz w:val="20"/>
                <w:szCs w:val="20"/>
              </w:rPr>
            </w:pPr>
            <w:r>
              <w:rPr>
                <w:rFonts w:ascii="Garamond" w:hAnsi="Garamond" w:cs="Garamond"/>
                <w:sz w:val="20"/>
                <w:szCs w:val="20"/>
              </w:rPr>
              <w:t xml:space="preserve">Senator Joseph moved to approve the curriculum redirection.  Seconded by Senator Baran.  </w:t>
            </w:r>
            <w:r w:rsidR="00BA002E">
              <w:rPr>
                <w:rFonts w:ascii="Garamond" w:hAnsi="Garamond" w:cs="Garamond"/>
                <w:sz w:val="20"/>
                <w:szCs w:val="20"/>
              </w:rPr>
              <w:t xml:space="preserve">Proposer Nick Mata was there to answer questions.   This was a cleanup in the role of graphic design.  It is </w:t>
            </w:r>
            <w:r w:rsidR="00A2714D">
              <w:rPr>
                <w:rFonts w:ascii="Garamond" w:hAnsi="Garamond" w:cs="Garamond"/>
                <w:sz w:val="20"/>
                <w:szCs w:val="20"/>
              </w:rPr>
              <w:t>includes</w:t>
            </w:r>
            <w:r w:rsidR="00BA002E">
              <w:rPr>
                <w:rFonts w:ascii="Garamond" w:hAnsi="Garamond" w:cs="Garamond"/>
                <w:sz w:val="20"/>
                <w:szCs w:val="20"/>
              </w:rPr>
              <w:t xml:space="preserve"> a change in the media, the use of repositories and a more modern name and fields such as UX design.  This also helps to differentiate from the Kendall program.  Most do not get hired with title of graphic designer.  Senator Joseph asked how this impacts current students. This will reposition it in the minds of both incoming students and industry.  Mata said that students</w:t>
            </w:r>
            <w:r w:rsidR="002165AD">
              <w:rPr>
                <w:rFonts w:ascii="Garamond" w:hAnsi="Garamond" w:cs="Garamond"/>
                <w:sz w:val="20"/>
                <w:szCs w:val="20"/>
              </w:rPr>
              <w:t xml:space="preserve"> taking certificate classes would not be </w:t>
            </w:r>
            <w:r w:rsidR="00A2714D">
              <w:rPr>
                <w:rFonts w:ascii="Garamond" w:hAnsi="Garamond" w:cs="Garamond"/>
                <w:sz w:val="20"/>
                <w:szCs w:val="20"/>
              </w:rPr>
              <w:t xml:space="preserve">in </w:t>
            </w:r>
            <w:r w:rsidR="002165AD">
              <w:rPr>
                <w:rFonts w:ascii="Garamond" w:hAnsi="Garamond" w:cs="Garamond"/>
                <w:sz w:val="20"/>
                <w:szCs w:val="20"/>
              </w:rPr>
              <w:t xml:space="preserve">the major.  Senator Hanna </w:t>
            </w:r>
            <w:proofErr w:type="spellStart"/>
            <w:r w:rsidR="00A2714D">
              <w:rPr>
                <w:rFonts w:ascii="Garamond" w:hAnsi="Garamond" w:cs="Garamond"/>
                <w:sz w:val="20"/>
                <w:szCs w:val="20"/>
              </w:rPr>
              <w:t>aked</w:t>
            </w:r>
            <w:r w:rsidR="002165AD">
              <w:rPr>
                <w:rFonts w:ascii="Garamond" w:hAnsi="Garamond" w:cs="Garamond"/>
                <w:sz w:val="20"/>
                <w:szCs w:val="20"/>
              </w:rPr>
              <w:t>are</w:t>
            </w:r>
            <w:proofErr w:type="spellEnd"/>
            <w:r w:rsidR="002165AD">
              <w:rPr>
                <w:rFonts w:ascii="Garamond" w:hAnsi="Garamond" w:cs="Garamond"/>
                <w:sz w:val="20"/>
                <w:szCs w:val="20"/>
              </w:rPr>
              <w:t xml:space="preserve"> there enough faculty resources.  Mata said for now.  He clarified by saying if it lead to a large increase of students from other programs </w:t>
            </w:r>
            <w:r w:rsidR="00A2714D">
              <w:rPr>
                <w:rFonts w:ascii="Garamond" w:hAnsi="Garamond" w:cs="Garamond"/>
                <w:sz w:val="20"/>
                <w:szCs w:val="20"/>
              </w:rPr>
              <w:t>t</w:t>
            </w:r>
            <w:r w:rsidR="002165AD">
              <w:rPr>
                <w:rFonts w:ascii="Garamond" w:hAnsi="Garamond" w:cs="Garamond"/>
                <w:sz w:val="20"/>
                <w:szCs w:val="20"/>
              </w:rPr>
              <w:t>hey would have to scramble some to cover classes</w:t>
            </w:r>
            <w:r w:rsidR="00BA002E">
              <w:rPr>
                <w:rFonts w:ascii="Garamond" w:hAnsi="Garamond" w:cs="Garamond"/>
                <w:sz w:val="20"/>
                <w:szCs w:val="20"/>
              </w:rPr>
              <w:t xml:space="preserve">.  Motion passed 97% to 3% with 0% abstaining. </w:t>
            </w:r>
            <w:r>
              <w:rPr>
                <w:rFonts w:ascii="Garamond" w:hAnsi="Garamond" w:cs="Garamond"/>
                <w:sz w:val="20"/>
                <w:szCs w:val="20"/>
              </w:rPr>
              <w:t xml:space="preserve"> </w:t>
            </w:r>
          </w:p>
          <w:p w:rsidR="00BA002E" w:rsidRDefault="00BA002E" w:rsidP="00BA002E">
            <w:pPr>
              <w:rPr>
                <w:rFonts w:ascii="Garamond" w:hAnsi="Garamond" w:cs="Garamond"/>
                <w:sz w:val="20"/>
                <w:szCs w:val="20"/>
              </w:rPr>
            </w:pPr>
            <w:r>
              <w:rPr>
                <w:rFonts w:ascii="Garamond" w:hAnsi="Garamond" w:cs="Garamond"/>
                <w:sz w:val="20"/>
                <w:szCs w:val="20"/>
              </w:rPr>
              <w:t xml:space="preserve">Senator Bright moved to close the Professional Brew Management AAS.  Senator Snider seconded. Program representative </w:t>
            </w:r>
            <w:r w:rsidR="002165AD">
              <w:rPr>
                <w:rFonts w:ascii="Garamond" w:hAnsi="Garamond" w:cs="Garamond"/>
                <w:sz w:val="20"/>
                <w:szCs w:val="20"/>
              </w:rPr>
              <w:t xml:space="preserve">sent a statement that </w:t>
            </w:r>
            <w:r>
              <w:rPr>
                <w:rFonts w:ascii="Garamond" w:hAnsi="Garamond" w:cs="Garamond"/>
                <w:sz w:val="20"/>
                <w:szCs w:val="20"/>
              </w:rPr>
              <w:t>noted this was clos</w:t>
            </w:r>
            <w:r w:rsidR="00A2714D">
              <w:rPr>
                <w:rFonts w:ascii="Garamond" w:hAnsi="Garamond" w:cs="Garamond"/>
                <w:sz w:val="20"/>
                <w:szCs w:val="20"/>
              </w:rPr>
              <w:t xml:space="preserve">ing due to low enrollment and </w:t>
            </w:r>
            <w:r>
              <w:rPr>
                <w:rFonts w:ascii="Garamond" w:hAnsi="Garamond" w:cs="Garamond"/>
                <w:sz w:val="20"/>
                <w:szCs w:val="20"/>
              </w:rPr>
              <w:t xml:space="preserve">the loss of the faculty teaching the course.  Motion passed 100% to 0%.  </w:t>
            </w:r>
          </w:p>
          <w:p w:rsidR="00BA002E" w:rsidRDefault="00BA002E" w:rsidP="00A2714D">
            <w:pPr>
              <w:rPr>
                <w:rFonts w:ascii="Garamond" w:hAnsi="Garamond" w:cs="Garamond"/>
                <w:sz w:val="20"/>
                <w:szCs w:val="20"/>
              </w:rPr>
            </w:pPr>
            <w:r>
              <w:rPr>
                <w:rFonts w:ascii="Garamond" w:hAnsi="Garamond" w:cs="Garamond"/>
                <w:sz w:val="20"/>
                <w:szCs w:val="20"/>
              </w:rPr>
              <w:t xml:space="preserve">Senator Baran moved the closure of the Political Science program.  Senator Kuiper seconded. </w:t>
            </w:r>
            <w:r w:rsidR="002165AD">
              <w:rPr>
                <w:rFonts w:ascii="Garamond" w:hAnsi="Garamond" w:cs="Garamond"/>
                <w:sz w:val="20"/>
                <w:szCs w:val="20"/>
              </w:rPr>
              <w:t xml:space="preserve"> Social Sciences Department Chair Jennifer Johnson said she had a statement to read- some of which applies to the sociology program proposal which was originally scheduled for this meeting.  Students were stopped from admitting in December 2018 and the current faculty numbers due to reassignment and leaving the college.  There are not at the current time en</w:t>
            </w:r>
            <w:r w:rsidR="007F5BA8">
              <w:rPr>
                <w:rFonts w:ascii="Garamond" w:hAnsi="Garamond" w:cs="Garamond"/>
                <w:sz w:val="20"/>
                <w:szCs w:val="20"/>
              </w:rPr>
              <w:t>ough faculty resources to maintaini</w:t>
            </w:r>
            <w:r w:rsidR="002165AD">
              <w:rPr>
                <w:rFonts w:ascii="Garamond" w:hAnsi="Garamond" w:cs="Garamond"/>
                <w:sz w:val="20"/>
                <w:szCs w:val="20"/>
              </w:rPr>
              <w:t xml:space="preserve">ng the program and handle academic program review.  This was not a decision that the program had input in making.  </w:t>
            </w:r>
            <w:r w:rsidR="00D60B72">
              <w:rPr>
                <w:rFonts w:ascii="Garamond" w:hAnsi="Garamond" w:cs="Garamond"/>
                <w:sz w:val="20"/>
                <w:szCs w:val="20"/>
              </w:rPr>
              <w:t xml:space="preserve">They need tenure track faculty to support the programs and do not have them.  </w:t>
            </w:r>
            <w:r w:rsidR="002165AD">
              <w:rPr>
                <w:rFonts w:ascii="Garamond" w:hAnsi="Garamond" w:cs="Garamond"/>
                <w:sz w:val="20"/>
                <w:szCs w:val="20"/>
              </w:rPr>
              <w:t xml:space="preserve">That is why they voted to abstain.  Senator Foulk asked what </w:t>
            </w:r>
            <w:proofErr w:type="gramStart"/>
            <w:r w:rsidR="002165AD">
              <w:rPr>
                <w:rFonts w:ascii="Garamond" w:hAnsi="Garamond" w:cs="Garamond"/>
                <w:sz w:val="20"/>
                <w:szCs w:val="20"/>
              </w:rPr>
              <w:t>is the process this should go through</w:t>
            </w:r>
            <w:proofErr w:type="gramEnd"/>
            <w:r w:rsidR="002165AD">
              <w:rPr>
                <w:rFonts w:ascii="Garamond" w:hAnsi="Garamond" w:cs="Garamond"/>
                <w:sz w:val="20"/>
                <w:szCs w:val="20"/>
              </w:rPr>
              <w:t>.  Senator Todd said this has come from the academic program review.  Senator Weaver noted that she and many in the department found out this closure news from the Torch before any department level discussions could occur.   Leonard noted a decision to stop enrollment is not one that the UCC controls</w:t>
            </w:r>
            <w:r w:rsidR="00F75DDA">
              <w:rPr>
                <w:rFonts w:ascii="Garamond" w:hAnsi="Garamond" w:cs="Garamond"/>
                <w:sz w:val="20"/>
                <w:szCs w:val="20"/>
              </w:rPr>
              <w:t xml:space="preserve"> and he said that the onboarding process is for the UCC/APR/SEC to have a seat at the table and be involved and not just a seat at the funeral.</w:t>
            </w:r>
            <w:r w:rsidR="002165AD">
              <w:rPr>
                <w:rFonts w:ascii="Garamond" w:hAnsi="Garamond" w:cs="Garamond"/>
                <w:sz w:val="20"/>
                <w:szCs w:val="20"/>
              </w:rPr>
              <w:t xml:space="preserve">  Allyson Faulkner (student i</w:t>
            </w:r>
            <w:r w:rsidR="00F75DDA">
              <w:rPr>
                <w:rFonts w:ascii="Garamond" w:hAnsi="Garamond" w:cs="Garamond"/>
                <w:sz w:val="20"/>
                <w:szCs w:val="20"/>
              </w:rPr>
              <w:t>n program who was there to give</w:t>
            </w:r>
            <w:r w:rsidR="002165AD">
              <w:rPr>
                <w:rFonts w:ascii="Garamond" w:hAnsi="Garamond" w:cs="Garamond"/>
                <w:sz w:val="20"/>
                <w:szCs w:val="20"/>
              </w:rPr>
              <w:t xml:space="preserve"> a student government report) said she also found out from the Torch.  This program has given her skill sets </w:t>
            </w:r>
            <w:r w:rsidR="00A2714D">
              <w:rPr>
                <w:rFonts w:ascii="Garamond" w:hAnsi="Garamond" w:cs="Garamond"/>
                <w:sz w:val="20"/>
                <w:szCs w:val="20"/>
              </w:rPr>
              <w:lastRenderedPageBreak/>
              <w:t>and</w:t>
            </w:r>
            <w:r w:rsidR="002165AD">
              <w:rPr>
                <w:rFonts w:ascii="Garamond" w:hAnsi="Garamond" w:cs="Garamond"/>
                <w:sz w:val="20"/>
                <w:szCs w:val="20"/>
              </w:rPr>
              <w:t xml:space="preserve"> student involvement.  None of the enrolled students were consulted. </w:t>
            </w:r>
            <w:r w:rsidR="000F3B05">
              <w:rPr>
                <w:rFonts w:ascii="Garamond" w:hAnsi="Garamond" w:cs="Garamond"/>
                <w:sz w:val="20"/>
                <w:szCs w:val="20"/>
              </w:rPr>
              <w:t xml:space="preserve">She is a strong supporter of this program.  </w:t>
            </w:r>
            <w:r w:rsidR="002165AD">
              <w:rPr>
                <w:rFonts w:ascii="Garamond" w:hAnsi="Garamond" w:cs="Garamond"/>
                <w:sz w:val="20"/>
                <w:szCs w:val="20"/>
              </w:rPr>
              <w:t xml:space="preserve">The program did allow fall enrollment following the closure. </w:t>
            </w:r>
            <w:r>
              <w:rPr>
                <w:rFonts w:ascii="Garamond" w:hAnsi="Garamond" w:cs="Garamond"/>
                <w:sz w:val="20"/>
                <w:szCs w:val="20"/>
              </w:rPr>
              <w:t xml:space="preserve"> </w:t>
            </w:r>
            <w:r w:rsidR="00F75DDA">
              <w:rPr>
                <w:rFonts w:ascii="Garamond" w:hAnsi="Garamond" w:cs="Garamond"/>
                <w:sz w:val="20"/>
                <w:szCs w:val="20"/>
              </w:rPr>
              <w:t xml:space="preserve">Senator Lamberts noted the concerns of the UCC and issues about the general education classes is not detailed enough to explain what would happen to those courses.  Chair Johnson said that the intent is the keep the minor but their remains concerns about the APR process.  Senator </w:t>
            </w:r>
            <w:proofErr w:type="spellStart"/>
            <w:r w:rsidR="00F75DDA">
              <w:rPr>
                <w:rFonts w:ascii="Garamond" w:hAnsi="Garamond" w:cs="Garamond"/>
                <w:sz w:val="20"/>
                <w:szCs w:val="20"/>
              </w:rPr>
              <w:t>Jadhov</w:t>
            </w:r>
            <w:proofErr w:type="spellEnd"/>
            <w:r w:rsidR="00F75DDA">
              <w:rPr>
                <w:rFonts w:ascii="Garamond" w:hAnsi="Garamond" w:cs="Garamond"/>
                <w:sz w:val="20"/>
                <w:szCs w:val="20"/>
              </w:rPr>
              <w:t xml:space="preserve"> asked what the point of the vote is.  President Alspach said it makes a statement about the process.  Senator Hanna asked Pres</w:t>
            </w:r>
            <w:r w:rsidR="00A2714D">
              <w:rPr>
                <w:rFonts w:ascii="Garamond" w:hAnsi="Garamond" w:cs="Garamond"/>
                <w:sz w:val="20"/>
                <w:szCs w:val="20"/>
              </w:rPr>
              <w:t>i</w:t>
            </w:r>
            <w:r w:rsidR="00F75DDA">
              <w:rPr>
                <w:rFonts w:ascii="Garamond" w:hAnsi="Garamond" w:cs="Garamond"/>
                <w:sz w:val="20"/>
                <w:szCs w:val="20"/>
              </w:rPr>
              <w:t xml:space="preserve">dent Eisler to explain rationale.  Eisler does not know the rationale and will convey the conversation to Provost Blake.  </w:t>
            </w:r>
            <w:r w:rsidR="002165AD">
              <w:rPr>
                <w:rFonts w:ascii="Garamond" w:hAnsi="Garamond" w:cs="Garamond"/>
                <w:sz w:val="20"/>
                <w:szCs w:val="20"/>
              </w:rPr>
              <w:t xml:space="preserve">Motion failed 7% to 87% with 7% abstaining. </w:t>
            </w:r>
            <w:r w:rsidR="00F75DDA">
              <w:rPr>
                <w:rFonts w:ascii="Garamond" w:hAnsi="Garamond" w:cs="Garamond"/>
                <w:sz w:val="20"/>
                <w:szCs w:val="20"/>
              </w:rPr>
              <w:t xml:space="preserve"> </w:t>
            </w:r>
          </w:p>
        </w:tc>
      </w:tr>
      <w:tr w:rsidR="00137B29" w:rsidTr="00D542F1">
        <w:tc>
          <w:tcPr>
            <w:tcW w:w="569" w:type="dxa"/>
          </w:tcPr>
          <w:p w:rsidR="00137B29" w:rsidRDefault="00C578D1" w:rsidP="00351531">
            <w:pPr>
              <w:rPr>
                <w:rFonts w:ascii="Garamond" w:hAnsi="Garamond" w:cs="Garamond"/>
                <w:sz w:val="20"/>
                <w:szCs w:val="20"/>
              </w:rPr>
            </w:pPr>
            <w:r>
              <w:rPr>
                <w:rFonts w:ascii="Garamond" w:hAnsi="Garamond" w:cs="Garamond"/>
                <w:sz w:val="20"/>
                <w:szCs w:val="20"/>
              </w:rPr>
              <w:lastRenderedPageBreak/>
              <w:t>7</w:t>
            </w:r>
            <w:r w:rsidR="00351531">
              <w:rPr>
                <w:rFonts w:ascii="Garamond" w:hAnsi="Garamond" w:cs="Garamond"/>
                <w:sz w:val="20"/>
                <w:szCs w:val="20"/>
              </w:rPr>
              <w:t>.</w:t>
            </w:r>
          </w:p>
        </w:tc>
        <w:tc>
          <w:tcPr>
            <w:tcW w:w="8781" w:type="dxa"/>
          </w:tcPr>
          <w:p w:rsidR="00D1748C" w:rsidRDefault="007248A2" w:rsidP="00D1748C">
            <w:pPr>
              <w:spacing w:after="0"/>
              <w:rPr>
                <w:rFonts w:ascii="Garamond" w:hAnsi="Garamond" w:cs="Garamond"/>
                <w:sz w:val="20"/>
                <w:szCs w:val="20"/>
              </w:rPr>
            </w:pPr>
            <w:r>
              <w:rPr>
                <w:rFonts w:ascii="Garamond" w:hAnsi="Garamond" w:cs="Garamond"/>
                <w:b/>
                <w:sz w:val="20"/>
                <w:szCs w:val="20"/>
              </w:rPr>
              <w:t>Academic Program Review</w:t>
            </w:r>
          </w:p>
          <w:p w:rsidR="00D1748C" w:rsidRDefault="007248A2" w:rsidP="00D1748C">
            <w:pPr>
              <w:spacing w:after="0"/>
              <w:rPr>
                <w:rFonts w:ascii="Garamond" w:hAnsi="Garamond" w:cs="Garamond"/>
                <w:sz w:val="20"/>
                <w:szCs w:val="20"/>
              </w:rPr>
            </w:pPr>
            <w:r>
              <w:rPr>
                <w:rFonts w:ascii="Garamond" w:hAnsi="Garamond" w:cs="Garamond"/>
                <w:sz w:val="20"/>
                <w:szCs w:val="20"/>
              </w:rPr>
              <w:t xml:space="preserve">Chair </w:t>
            </w:r>
            <w:proofErr w:type="spellStart"/>
            <w:r>
              <w:rPr>
                <w:rFonts w:ascii="Garamond" w:hAnsi="Garamond" w:cs="Garamond"/>
                <w:sz w:val="20"/>
                <w:szCs w:val="20"/>
              </w:rPr>
              <w:t>Inabiniett</w:t>
            </w:r>
            <w:proofErr w:type="spellEnd"/>
            <w:r>
              <w:rPr>
                <w:rFonts w:ascii="Garamond" w:hAnsi="Garamond" w:cs="Garamond"/>
                <w:sz w:val="20"/>
                <w:szCs w:val="20"/>
              </w:rPr>
              <w:t xml:space="preserve"> will move action</w:t>
            </w:r>
            <w:r w:rsidR="00A2714D">
              <w:rPr>
                <w:rFonts w:ascii="Garamond" w:hAnsi="Garamond" w:cs="Garamond"/>
                <w:sz w:val="20"/>
                <w:szCs w:val="20"/>
              </w:rPr>
              <w:t xml:space="preserve"> items</w:t>
            </w:r>
            <w:r>
              <w:rPr>
                <w:rFonts w:ascii="Garamond" w:hAnsi="Garamond" w:cs="Garamond"/>
                <w:sz w:val="20"/>
                <w:szCs w:val="20"/>
              </w:rPr>
              <w:t xml:space="preserve"> to the April 7, 2020 meeting.</w:t>
            </w:r>
          </w:p>
          <w:p w:rsidR="00D1748C" w:rsidRPr="00D1748C" w:rsidRDefault="00D1748C" w:rsidP="006B53A9">
            <w:pPr>
              <w:spacing w:after="0"/>
              <w:rPr>
                <w:rFonts w:ascii="Garamond" w:hAnsi="Garamond" w:cs="Garamond"/>
                <w:sz w:val="20"/>
                <w:szCs w:val="20"/>
              </w:rPr>
            </w:pPr>
          </w:p>
        </w:tc>
      </w:tr>
      <w:tr w:rsidR="000765EF" w:rsidTr="00D542F1">
        <w:tc>
          <w:tcPr>
            <w:tcW w:w="569" w:type="dxa"/>
          </w:tcPr>
          <w:p w:rsidR="000765EF" w:rsidRDefault="00351531" w:rsidP="00407D1B">
            <w:pPr>
              <w:rPr>
                <w:rFonts w:ascii="Garamond" w:hAnsi="Garamond" w:cs="Garamond"/>
                <w:sz w:val="20"/>
                <w:szCs w:val="20"/>
              </w:rPr>
            </w:pPr>
            <w:r>
              <w:rPr>
                <w:rFonts w:ascii="Garamond" w:hAnsi="Garamond" w:cs="Garamond"/>
                <w:sz w:val="20"/>
                <w:szCs w:val="20"/>
              </w:rPr>
              <w:t>8.</w:t>
            </w:r>
          </w:p>
        </w:tc>
        <w:tc>
          <w:tcPr>
            <w:tcW w:w="8781" w:type="dxa"/>
          </w:tcPr>
          <w:p w:rsidR="000765EF" w:rsidRDefault="007248A2" w:rsidP="00D1748C">
            <w:pPr>
              <w:spacing w:after="0"/>
              <w:rPr>
                <w:rFonts w:ascii="Garamond" w:hAnsi="Garamond" w:cs="Garamond"/>
                <w:b/>
                <w:sz w:val="20"/>
                <w:szCs w:val="20"/>
              </w:rPr>
            </w:pPr>
            <w:r>
              <w:rPr>
                <w:rFonts w:ascii="Garamond" w:hAnsi="Garamond" w:cs="Garamond"/>
                <w:b/>
                <w:sz w:val="20"/>
                <w:szCs w:val="20"/>
              </w:rPr>
              <w:t>Announcements</w:t>
            </w:r>
          </w:p>
          <w:p w:rsidR="000765EF" w:rsidRDefault="007248A2" w:rsidP="000765EF">
            <w:pPr>
              <w:spacing w:after="0"/>
              <w:rPr>
                <w:rFonts w:ascii="Garamond" w:hAnsi="Garamond" w:cs="Garamond"/>
                <w:sz w:val="20"/>
                <w:szCs w:val="20"/>
              </w:rPr>
            </w:pPr>
            <w:r>
              <w:rPr>
                <w:rFonts w:ascii="Garamond" w:hAnsi="Garamond" w:cs="Garamond"/>
                <w:sz w:val="20"/>
                <w:szCs w:val="20"/>
              </w:rPr>
              <w:t>Pres</w:t>
            </w:r>
            <w:r w:rsidR="009458DE">
              <w:rPr>
                <w:rFonts w:ascii="Garamond" w:hAnsi="Garamond" w:cs="Garamond"/>
                <w:sz w:val="20"/>
                <w:szCs w:val="20"/>
              </w:rPr>
              <w:t>i</w:t>
            </w:r>
            <w:r>
              <w:rPr>
                <w:rFonts w:ascii="Garamond" w:hAnsi="Garamond" w:cs="Garamond"/>
                <w:sz w:val="20"/>
                <w:szCs w:val="20"/>
              </w:rPr>
              <w:t>dent Eisler noted Senator Snider p</w:t>
            </w:r>
            <w:r w:rsidR="00A2714D">
              <w:rPr>
                <w:rFonts w:ascii="Garamond" w:hAnsi="Garamond" w:cs="Garamond"/>
                <w:sz w:val="20"/>
                <w:szCs w:val="20"/>
              </w:rPr>
              <w:t xml:space="preserve">resented on his sabbatical work at the February Board of Trustees meeting. </w:t>
            </w:r>
            <w:r>
              <w:rPr>
                <w:rFonts w:ascii="Garamond" w:hAnsi="Garamond" w:cs="Garamond"/>
                <w:sz w:val="20"/>
                <w:szCs w:val="20"/>
              </w:rPr>
              <w:t xml:space="preserve">He </w:t>
            </w:r>
            <w:r w:rsidR="00A2714D">
              <w:rPr>
                <w:rFonts w:ascii="Garamond" w:hAnsi="Garamond" w:cs="Garamond"/>
                <w:sz w:val="20"/>
                <w:szCs w:val="20"/>
              </w:rPr>
              <w:t>sai</w:t>
            </w:r>
            <w:r>
              <w:rPr>
                <w:rFonts w:ascii="Garamond" w:hAnsi="Garamond" w:cs="Garamond"/>
                <w:sz w:val="20"/>
                <w:szCs w:val="20"/>
              </w:rPr>
              <w:t xml:space="preserve">d the search forum schedule starting the Monday after spring break.  They continue to watch the coronavirus issue and have cancelled some study abroad but nothing has been finalized. </w:t>
            </w:r>
            <w:r w:rsidR="009458DE">
              <w:rPr>
                <w:rFonts w:ascii="Garamond" w:hAnsi="Garamond" w:cs="Garamond"/>
                <w:sz w:val="20"/>
                <w:szCs w:val="20"/>
              </w:rPr>
              <w:t xml:space="preserve">The United States is still a Level 2. </w:t>
            </w:r>
            <w:r>
              <w:rPr>
                <w:rFonts w:ascii="Garamond" w:hAnsi="Garamond" w:cs="Garamond"/>
                <w:sz w:val="20"/>
                <w:szCs w:val="20"/>
              </w:rPr>
              <w:t xml:space="preserve"> Senator Foulk asked what happens if it reaches Michigan.  President Eisler said they are continuing to evaluate the pandemic policy and a group is working on this.   The state government has proposed at 2.5% increased and 4% increase limit on tuition (no open hearings in Senate/House yet).   </w:t>
            </w:r>
            <w:r w:rsidR="00807450">
              <w:rPr>
                <w:rFonts w:ascii="Garamond" w:hAnsi="Garamond" w:cs="Garamond"/>
                <w:sz w:val="20"/>
                <w:szCs w:val="20"/>
              </w:rPr>
              <w:t xml:space="preserve">There has been limits on TIP funding relating to the community college rate which would be an issue for Ferris.  There was also money transferred from the education budget to the Health and Human Services budget.  </w:t>
            </w:r>
            <w:r w:rsidR="00F54F6B">
              <w:rPr>
                <w:rFonts w:ascii="Garamond" w:hAnsi="Garamond" w:cs="Garamond"/>
                <w:sz w:val="20"/>
                <w:szCs w:val="20"/>
              </w:rPr>
              <w:t xml:space="preserve">Eisler has been invited to testify for the Senate.  Budget is still evolving. </w:t>
            </w:r>
          </w:p>
          <w:p w:rsidR="009458DE" w:rsidRDefault="009458DE" w:rsidP="000765EF">
            <w:pPr>
              <w:spacing w:after="0"/>
              <w:rPr>
                <w:rFonts w:ascii="Garamond" w:hAnsi="Garamond" w:cs="Garamond"/>
                <w:sz w:val="20"/>
                <w:szCs w:val="20"/>
              </w:rPr>
            </w:pPr>
          </w:p>
          <w:p w:rsidR="009458DE" w:rsidRDefault="009458DE" w:rsidP="000765EF">
            <w:pPr>
              <w:spacing w:after="0"/>
              <w:rPr>
                <w:rFonts w:ascii="Garamond" w:hAnsi="Garamond" w:cs="Garamond"/>
                <w:sz w:val="20"/>
                <w:szCs w:val="20"/>
              </w:rPr>
            </w:pPr>
            <w:r>
              <w:rPr>
                <w:rFonts w:ascii="Garamond" w:hAnsi="Garamond" w:cs="Garamond"/>
                <w:sz w:val="20"/>
                <w:szCs w:val="20"/>
              </w:rPr>
              <w:t>Provost Blake was not present.</w:t>
            </w:r>
          </w:p>
          <w:p w:rsidR="000765EF" w:rsidRPr="000765EF" w:rsidRDefault="000765EF" w:rsidP="000765EF">
            <w:pPr>
              <w:spacing w:after="0"/>
              <w:rPr>
                <w:rFonts w:ascii="Garamond" w:hAnsi="Garamond" w:cs="Garamond"/>
                <w:sz w:val="20"/>
                <w:szCs w:val="20"/>
              </w:rPr>
            </w:pPr>
          </w:p>
        </w:tc>
      </w:tr>
      <w:tr w:rsidR="006D06ED" w:rsidRPr="00C51D1C" w:rsidTr="00D542F1">
        <w:tc>
          <w:tcPr>
            <w:tcW w:w="569" w:type="dxa"/>
          </w:tcPr>
          <w:p w:rsidR="006D06ED" w:rsidRDefault="006D06ED" w:rsidP="00D542F1">
            <w:pPr>
              <w:rPr>
                <w:rFonts w:ascii="Garamond" w:hAnsi="Garamond" w:cs="Garamond"/>
                <w:sz w:val="20"/>
                <w:szCs w:val="20"/>
              </w:rPr>
            </w:pPr>
            <w:r>
              <w:rPr>
                <w:rFonts w:ascii="Garamond" w:hAnsi="Garamond" w:cs="Garamond"/>
                <w:sz w:val="20"/>
                <w:szCs w:val="20"/>
              </w:rPr>
              <w:t>9</w:t>
            </w:r>
          </w:p>
        </w:tc>
        <w:tc>
          <w:tcPr>
            <w:tcW w:w="8781" w:type="dxa"/>
          </w:tcPr>
          <w:p w:rsidR="006D06ED" w:rsidRDefault="006D06ED" w:rsidP="00EC7E60">
            <w:pPr>
              <w:spacing w:after="0"/>
              <w:rPr>
                <w:rFonts w:ascii="Garamond" w:hAnsi="Garamond" w:cs="Garamond"/>
                <w:b/>
                <w:sz w:val="20"/>
                <w:szCs w:val="20"/>
              </w:rPr>
            </w:pPr>
            <w:r w:rsidRPr="00D6307D">
              <w:rPr>
                <w:rFonts w:ascii="Garamond" w:hAnsi="Garamond" w:cs="Garamond"/>
                <w:b/>
                <w:sz w:val="20"/>
                <w:szCs w:val="20"/>
              </w:rPr>
              <w:t>A</w:t>
            </w:r>
            <w:r>
              <w:rPr>
                <w:rFonts w:ascii="Garamond" w:hAnsi="Garamond" w:cs="Garamond"/>
                <w:b/>
                <w:sz w:val="20"/>
                <w:szCs w:val="20"/>
              </w:rPr>
              <w:t>nnouncements</w:t>
            </w:r>
          </w:p>
          <w:p w:rsidR="006D06ED" w:rsidRDefault="006D06ED" w:rsidP="006D06ED">
            <w:pPr>
              <w:spacing w:after="0"/>
              <w:rPr>
                <w:rFonts w:ascii="Garamond" w:hAnsi="Garamond" w:cs="Garamond"/>
                <w:sz w:val="20"/>
                <w:szCs w:val="20"/>
              </w:rPr>
            </w:pPr>
            <w:r>
              <w:rPr>
                <w:rFonts w:ascii="Garamond" w:hAnsi="Garamond" w:cs="Garamond"/>
                <w:sz w:val="20"/>
                <w:szCs w:val="20"/>
              </w:rPr>
              <w:t xml:space="preserve">Student Government representative Allyson Faulkner </w:t>
            </w:r>
            <w:r w:rsidR="009458DE">
              <w:rPr>
                <w:rFonts w:ascii="Garamond" w:hAnsi="Garamond" w:cs="Garamond"/>
                <w:sz w:val="20"/>
                <w:szCs w:val="20"/>
              </w:rPr>
              <w:t>thanked the president for allowing the Peru stude</w:t>
            </w:r>
            <w:r w:rsidR="00A2714D">
              <w:rPr>
                <w:rFonts w:ascii="Garamond" w:hAnsi="Garamond" w:cs="Garamond"/>
                <w:sz w:val="20"/>
                <w:szCs w:val="20"/>
              </w:rPr>
              <w:t>nt</w:t>
            </w:r>
            <w:r w:rsidR="009458DE">
              <w:rPr>
                <w:rFonts w:ascii="Garamond" w:hAnsi="Garamond" w:cs="Garamond"/>
                <w:sz w:val="20"/>
                <w:szCs w:val="20"/>
              </w:rPr>
              <w:t xml:space="preserve"> trip.  They continue to meet with students and have a variety of activities.  They are working to have members sign in and coordinate their events to show involvement.  They also have a magazine which they are seeking submissions for.  </w:t>
            </w:r>
          </w:p>
          <w:p w:rsidR="006D06ED" w:rsidRDefault="006D06ED" w:rsidP="00EC7E60">
            <w:pPr>
              <w:spacing w:after="0"/>
              <w:rPr>
                <w:rFonts w:ascii="Garamond" w:hAnsi="Garamond" w:cs="Garamond"/>
                <w:sz w:val="20"/>
                <w:szCs w:val="20"/>
              </w:rPr>
            </w:pPr>
          </w:p>
          <w:p w:rsidR="006D06ED" w:rsidRDefault="006D06ED" w:rsidP="00D12D6B">
            <w:pPr>
              <w:spacing w:after="0"/>
              <w:rPr>
                <w:rFonts w:ascii="Garamond" w:hAnsi="Garamond" w:cs="Garamond"/>
                <w:sz w:val="20"/>
                <w:szCs w:val="20"/>
              </w:rPr>
            </w:pPr>
            <w:r>
              <w:rPr>
                <w:rFonts w:ascii="Garamond" w:hAnsi="Garamond" w:cs="Garamond"/>
                <w:sz w:val="20"/>
                <w:szCs w:val="20"/>
              </w:rPr>
              <w:t>Emeriti Association President Doug Hanelin</w:t>
            </w:r>
            <w:r w:rsidR="00807450">
              <w:rPr>
                <w:rFonts w:ascii="Garamond" w:hAnsi="Garamond" w:cs="Garamond"/>
                <w:sz w:val="20"/>
                <w:szCs w:val="20"/>
              </w:rPr>
              <w:t xml:space="preserve">e was present. He said that the student scholarship fund had reached $111,000.  He also noted recent faculty deaths including Phil Martell, Opie </w:t>
            </w:r>
            <w:proofErr w:type="spellStart"/>
            <w:r w:rsidR="00807450">
              <w:rPr>
                <w:rFonts w:ascii="Garamond" w:hAnsi="Garamond" w:cs="Garamond"/>
                <w:sz w:val="20"/>
                <w:szCs w:val="20"/>
              </w:rPr>
              <w:t>Wies</w:t>
            </w:r>
            <w:proofErr w:type="spellEnd"/>
            <w:r w:rsidR="00807450">
              <w:rPr>
                <w:rFonts w:ascii="Garamond" w:hAnsi="Garamond" w:cs="Garamond"/>
                <w:sz w:val="20"/>
                <w:szCs w:val="20"/>
              </w:rPr>
              <w:t xml:space="preserve">, Rick Bearden, Gordon Telfer and Timothy </w:t>
            </w:r>
            <w:proofErr w:type="spellStart"/>
            <w:r w:rsidR="00807450">
              <w:rPr>
                <w:rFonts w:ascii="Garamond" w:hAnsi="Garamond" w:cs="Garamond"/>
                <w:sz w:val="20"/>
                <w:szCs w:val="20"/>
              </w:rPr>
              <w:t>Brotherton</w:t>
            </w:r>
            <w:proofErr w:type="spellEnd"/>
            <w:r w:rsidR="00807450">
              <w:rPr>
                <w:rFonts w:ascii="Garamond" w:hAnsi="Garamond" w:cs="Garamond"/>
                <w:sz w:val="20"/>
                <w:szCs w:val="20"/>
              </w:rPr>
              <w:t>.  He noted there is a process by which some faculty may be given emeriti status after death.</w:t>
            </w:r>
            <w:r>
              <w:rPr>
                <w:rFonts w:ascii="Garamond" w:hAnsi="Garamond" w:cs="Garamond"/>
                <w:sz w:val="20"/>
                <w:szCs w:val="20"/>
              </w:rPr>
              <w:t xml:space="preserve"> </w:t>
            </w:r>
          </w:p>
          <w:p w:rsidR="006D06ED" w:rsidRPr="00C51D1C" w:rsidRDefault="006D06ED" w:rsidP="00D1748C">
            <w:pPr>
              <w:spacing w:after="0"/>
              <w:rPr>
                <w:rFonts w:ascii="Garamond" w:hAnsi="Garamond" w:cs="Garamond"/>
                <w:sz w:val="20"/>
                <w:szCs w:val="20"/>
              </w:rPr>
            </w:pPr>
          </w:p>
        </w:tc>
      </w:tr>
      <w:tr w:rsidR="006D06ED" w:rsidTr="00D542F1">
        <w:tc>
          <w:tcPr>
            <w:tcW w:w="569" w:type="dxa"/>
          </w:tcPr>
          <w:p w:rsidR="006D06ED" w:rsidRDefault="00C91A65" w:rsidP="00D542F1">
            <w:pPr>
              <w:rPr>
                <w:rFonts w:ascii="Garamond" w:hAnsi="Garamond" w:cs="Garamond"/>
                <w:sz w:val="20"/>
                <w:szCs w:val="20"/>
              </w:rPr>
            </w:pPr>
            <w:r>
              <w:rPr>
                <w:rFonts w:ascii="Garamond" w:hAnsi="Garamond" w:cs="Garamond"/>
                <w:sz w:val="20"/>
                <w:szCs w:val="20"/>
              </w:rPr>
              <w:t>10.</w:t>
            </w:r>
          </w:p>
        </w:tc>
        <w:tc>
          <w:tcPr>
            <w:tcW w:w="8781" w:type="dxa"/>
          </w:tcPr>
          <w:p w:rsidR="006D06ED" w:rsidRDefault="009458DE" w:rsidP="009458DE">
            <w:pPr>
              <w:spacing w:after="0"/>
              <w:rPr>
                <w:rFonts w:ascii="Garamond" w:hAnsi="Garamond" w:cs="Garamond"/>
                <w:sz w:val="20"/>
                <w:szCs w:val="20"/>
              </w:rPr>
            </w:pPr>
            <w:r>
              <w:rPr>
                <w:rFonts w:ascii="Garamond" w:hAnsi="Garamond" w:cs="Garamond"/>
                <w:sz w:val="20"/>
                <w:szCs w:val="20"/>
              </w:rPr>
              <w:t xml:space="preserve">The Senate adjourned at 11:42 </w:t>
            </w:r>
            <w:r w:rsidR="006D06ED">
              <w:rPr>
                <w:rFonts w:ascii="Garamond" w:hAnsi="Garamond" w:cs="Garamond"/>
                <w:sz w:val="20"/>
                <w:szCs w:val="20"/>
              </w:rPr>
              <w:t>a.m.</w:t>
            </w:r>
          </w:p>
        </w:tc>
      </w:tr>
      <w:tr w:rsidR="006D06ED" w:rsidTr="00D542F1">
        <w:tc>
          <w:tcPr>
            <w:tcW w:w="569" w:type="dxa"/>
          </w:tcPr>
          <w:p w:rsidR="006D06ED" w:rsidRDefault="006D06ED" w:rsidP="009C0BF0">
            <w:pPr>
              <w:rPr>
                <w:rFonts w:ascii="Garamond" w:hAnsi="Garamond" w:cs="Garamond"/>
                <w:sz w:val="20"/>
                <w:szCs w:val="20"/>
              </w:rPr>
            </w:pPr>
          </w:p>
        </w:tc>
        <w:tc>
          <w:tcPr>
            <w:tcW w:w="8781" w:type="dxa"/>
          </w:tcPr>
          <w:p w:rsidR="006D06ED" w:rsidRDefault="006D06ED" w:rsidP="00B0450E">
            <w:pPr>
              <w:rPr>
                <w:rFonts w:ascii="Garamond" w:hAnsi="Garamond" w:cs="Garamond"/>
                <w:sz w:val="20"/>
                <w:szCs w:val="20"/>
              </w:rPr>
            </w:pPr>
          </w:p>
        </w:tc>
      </w:tr>
    </w:tbl>
    <w:p w:rsidR="009A6566" w:rsidRDefault="009A6566"/>
    <w:p w:rsidR="005F039E" w:rsidRDefault="005F039E"/>
    <w:sectPr w:rsidR="005F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9E"/>
    <w:rsid w:val="0000324D"/>
    <w:rsid w:val="00005911"/>
    <w:rsid w:val="00007A4B"/>
    <w:rsid w:val="000203DA"/>
    <w:rsid w:val="0002513F"/>
    <w:rsid w:val="000263C5"/>
    <w:rsid w:val="0002646F"/>
    <w:rsid w:val="000466F9"/>
    <w:rsid w:val="000765EF"/>
    <w:rsid w:val="000808C3"/>
    <w:rsid w:val="000A0342"/>
    <w:rsid w:val="000B5E94"/>
    <w:rsid w:val="000D441E"/>
    <w:rsid w:val="000D66B7"/>
    <w:rsid w:val="000E5B58"/>
    <w:rsid w:val="000F3B05"/>
    <w:rsid w:val="0011453B"/>
    <w:rsid w:val="00136B18"/>
    <w:rsid w:val="00137B29"/>
    <w:rsid w:val="001410FD"/>
    <w:rsid w:val="001431AD"/>
    <w:rsid w:val="00143681"/>
    <w:rsid w:val="00144258"/>
    <w:rsid w:val="0014563B"/>
    <w:rsid w:val="00151134"/>
    <w:rsid w:val="00165697"/>
    <w:rsid w:val="001C1AA8"/>
    <w:rsid w:val="001C6890"/>
    <w:rsid w:val="001E319D"/>
    <w:rsid w:val="002165AD"/>
    <w:rsid w:val="00220F16"/>
    <w:rsid w:val="00227B25"/>
    <w:rsid w:val="00237EBF"/>
    <w:rsid w:val="002831F5"/>
    <w:rsid w:val="002842DF"/>
    <w:rsid w:val="00291C4E"/>
    <w:rsid w:val="0029300B"/>
    <w:rsid w:val="002A3C28"/>
    <w:rsid w:val="002B00C1"/>
    <w:rsid w:val="0032759D"/>
    <w:rsid w:val="00330638"/>
    <w:rsid w:val="00332229"/>
    <w:rsid w:val="00351531"/>
    <w:rsid w:val="00373E90"/>
    <w:rsid w:val="003848A3"/>
    <w:rsid w:val="003B4FBA"/>
    <w:rsid w:val="003C12C7"/>
    <w:rsid w:val="003D45C2"/>
    <w:rsid w:val="003D6A99"/>
    <w:rsid w:val="003D7625"/>
    <w:rsid w:val="003E61F2"/>
    <w:rsid w:val="00407D1B"/>
    <w:rsid w:val="00410CA6"/>
    <w:rsid w:val="00423557"/>
    <w:rsid w:val="00425103"/>
    <w:rsid w:val="0042719D"/>
    <w:rsid w:val="00427D73"/>
    <w:rsid w:val="00432251"/>
    <w:rsid w:val="00435BE8"/>
    <w:rsid w:val="00461C41"/>
    <w:rsid w:val="0046569E"/>
    <w:rsid w:val="004718A8"/>
    <w:rsid w:val="00475093"/>
    <w:rsid w:val="00476213"/>
    <w:rsid w:val="00480EE0"/>
    <w:rsid w:val="00481837"/>
    <w:rsid w:val="004B2BF8"/>
    <w:rsid w:val="004E5175"/>
    <w:rsid w:val="004F256A"/>
    <w:rsid w:val="00535D28"/>
    <w:rsid w:val="00537C07"/>
    <w:rsid w:val="00553943"/>
    <w:rsid w:val="0056481D"/>
    <w:rsid w:val="00576785"/>
    <w:rsid w:val="00595DF6"/>
    <w:rsid w:val="00596E51"/>
    <w:rsid w:val="005A5741"/>
    <w:rsid w:val="005D06B9"/>
    <w:rsid w:val="005F039E"/>
    <w:rsid w:val="005F48D6"/>
    <w:rsid w:val="006030B6"/>
    <w:rsid w:val="00607C16"/>
    <w:rsid w:val="00615407"/>
    <w:rsid w:val="00621502"/>
    <w:rsid w:val="00626D49"/>
    <w:rsid w:val="0062709D"/>
    <w:rsid w:val="00632271"/>
    <w:rsid w:val="006376D7"/>
    <w:rsid w:val="00647F3E"/>
    <w:rsid w:val="00670F0E"/>
    <w:rsid w:val="006752F3"/>
    <w:rsid w:val="00680118"/>
    <w:rsid w:val="00681209"/>
    <w:rsid w:val="006845C5"/>
    <w:rsid w:val="006964EF"/>
    <w:rsid w:val="006A333D"/>
    <w:rsid w:val="006B1123"/>
    <w:rsid w:val="006B1202"/>
    <w:rsid w:val="006B53A9"/>
    <w:rsid w:val="006B71A1"/>
    <w:rsid w:val="006D06ED"/>
    <w:rsid w:val="007116D2"/>
    <w:rsid w:val="007248A2"/>
    <w:rsid w:val="00736F12"/>
    <w:rsid w:val="00744A56"/>
    <w:rsid w:val="007619FE"/>
    <w:rsid w:val="007677C7"/>
    <w:rsid w:val="0079132D"/>
    <w:rsid w:val="00796198"/>
    <w:rsid w:val="007A44D0"/>
    <w:rsid w:val="007D126B"/>
    <w:rsid w:val="007D4DBA"/>
    <w:rsid w:val="007F33C3"/>
    <w:rsid w:val="007F507E"/>
    <w:rsid w:val="007F5BA8"/>
    <w:rsid w:val="00807450"/>
    <w:rsid w:val="0082312F"/>
    <w:rsid w:val="00834036"/>
    <w:rsid w:val="00864D4C"/>
    <w:rsid w:val="008A64CD"/>
    <w:rsid w:val="008E5899"/>
    <w:rsid w:val="00925218"/>
    <w:rsid w:val="0092613E"/>
    <w:rsid w:val="009458DE"/>
    <w:rsid w:val="00946FC8"/>
    <w:rsid w:val="00992618"/>
    <w:rsid w:val="009A02B4"/>
    <w:rsid w:val="009A6566"/>
    <w:rsid w:val="009C0BF0"/>
    <w:rsid w:val="009C3A98"/>
    <w:rsid w:val="009E48EC"/>
    <w:rsid w:val="009E5AFC"/>
    <w:rsid w:val="009F3AD5"/>
    <w:rsid w:val="00A11E9D"/>
    <w:rsid w:val="00A12B3D"/>
    <w:rsid w:val="00A1336F"/>
    <w:rsid w:val="00A2254F"/>
    <w:rsid w:val="00A22FD8"/>
    <w:rsid w:val="00A2714D"/>
    <w:rsid w:val="00A341A6"/>
    <w:rsid w:val="00A469A5"/>
    <w:rsid w:val="00A5393B"/>
    <w:rsid w:val="00A57E30"/>
    <w:rsid w:val="00A6343D"/>
    <w:rsid w:val="00A73B0F"/>
    <w:rsid w:val="00A80EBC"/>
    <w:rsid w:val="00AB066C"/>
    <w:rsid w:val="00AB3958"/>
    <w:rsid w:val="00AD7823"/>
    <w:rsid w:val="00B0450E"/>
    <w:rsid w:val="00B06B52"/>
    <w:rsid w:val="00B16B61"/>
    <w:rsid w:val="00B70930"/>
    <w:rsid w:val="00B70FB1"/>
    <w:rsid w:val="00B71FB8"/>
    <w:rsid w:val="00B942D1"/>
    <w:rsid w:val="00B97147"/>
    <w:rsid w:val="00BA002E"/>
    <w:rsid w:val="00BA0BE8"/>
    <w:rsid w:val="00BA5DAA"/>
    <w:rsid w:val="00BA72E6"/>
    <w:rsid w:val="00BB1183"/>
    <w:rsid w:val="00BB6E1E"/>
    <w:rsid w:val="00BC3C55"/>
    <w:rsid w:val="00BE170E"/>
    <w:rsid w:val="00C154CC"/>
    <w:rsid w:val="00C51D1C"/>
    <w:rsid w:val="00C559AF"/>
    <w:rsid w:val="00C56571"/>
    <w:rsid w:val="00C578D1"/>
    <w:rsid w:val="00C67AC7"/>
    <w:rsid w:val="00C75932"/>
    <w:rsid w:val="00C8128A"/>
    <w:rsid w:val="00C91A65"/>
    <w:rsid w:val="00CA2C96"/>
    <w:rsid w:val="00CB4BA9"/>
    <w:rsid w:val="00CC2657"/>
    <w:rsid w:val="00CC4FC4"/>
    <w:rsid w:val="00CF418D"/>
    <w:rsid w:val="00D108CB"/>
    <w:rsid w:val="00D12D6B"/>
    <w:rsid w:val="00D1748C"/>
    <w:rsid w:val="00D5322D"/>
    <w:rsid w:val="00D60B72"/>
    <w:rsid w:val="00D6307D"/>
    <w:rsid w:val="00D664CA"/>
    <w:rsid w:val="00D91B7E"/>
    <w:rsid w:val="00DB5285"/>
    <w:rsid w:val="00DC6DF6"/>
    <w:rsid w:val="00DD41B1"/>
    <w:rsid w:val="00DE0FF4"/>
    <w:rsid w:val="00DE6375"/>
    <w:rsid w:val="00E06992"/>
    <w:rsid w:val="00E07429"/>
    <w:rsid w:val="00E42290"/>
    <w:rsid w:val="00E545F9"/>
    <w:rsid w:val="00E61F27"/>
    <w:rsid w:val="00E74379"/>
    <w:rsid w:val="00E74698"/>
    <w:rsid w:val="00EB2CB6"/>
    <w:rsid w:val="00EC7E60"/>
    <w:rsid w:val="00ED0AE8"/>
    <w:rsid w:val="00ED775F"/>
    <w:rsid w:val="00EF2545"/>
    <w:rsid w:val="00EF7171"/>
    <w:rsid w:val="00F15E52"/>
    <w:rsid w:val="00F54F6B"/>
    <w:rsid w:val="00F71AE4"/>
    <w:rsid w:val="00F75DDA"/>
    <w:rsid w:val="00F80005"/>
    <w:rsid w:val="00F841BE"/>
    <w:rsid w:val="00FE0FEC"/>
    <w:rsid w:val="00FF17E8"/>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2CE6"/>
  <w15:chartTrackingRefBased/>
  <w15:docId w15:val="{239C95F5-414D-4391-9489-91982FB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9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3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E4"/>
    <w:rPr>
      <w:i/>
      <w:iCs/>
    </w:rPr>
  </w:style>
  <w:style w:type="paragraph" w:styleId="BalloonText">
    <w:name w:val="Balloon Text"/>
    <w:basedOn w:val="Normal"/>
    <w:link w:val="BalloonTextChar"/>
    <w:uiPriority w:val="99"/>
    <w:semiHidden/>
    <w:unhideWhenUsed/>
    <w:rsid w:val="00736F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K Isler</dc:creator>
  <cp:keywords/>
  <dc:description/>
  <cp:lastModifiedBy>Melinda K Isler</cp:lastModifiedBy>
  <cp:revision>30</cp:revision>
  <cp:lastPrinted>2020-09-22T13:18:00Z</cp:lastPrinted>
  <dcterms:created xsi:type="dcterms:W3CDTF">2020-04-03T15:57:00Z</dcterms:created>
  <dcterms:modified xsi:type="dcterms:W3CDTF">2020-09-22T13:20:00Z</dcterms:modified>
</cp:coreProperties>
</file>