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86" w:rsidRPr="00E818E4" w:rsidRDefault="009B1486" w:rsidP="009B1486">
      <w:pPr>
        <w:jc w:val="center"/>
      </w:pPr>
      <w:r w:rsidRPr="00E818E4">
        <w:t xml:space="preserve">Minutes of a </w:t>
      </w:r>
      <w:r>
        <w:t xml:space="preserve">Special </w:t>
      </w:r>
      <w:r w:rsidRPr="00E818E4">
        <w:t>Meeting of the</w:t>
      </w:r>
    </w:p>
    <w:p w:rsidR="009B1486" w:rsidRPr="00E818E4" w:rsidRDefault="009B1486" w:rsidP="009B1486">
      <w:pPr>
        <w:jc w:val="center"/>
      </w:pPr>
      <w:r w:rsidRPr="00E818E4">
        <w:t>Ferris State University Board of Trustees</w:t>
      </w:r>
    </w:p>
    <w:p w:rsidR="009B1486" w:rsidRPr="00E818E4" w:rsidRDefault="00AE3938" w:rsidP="009B1486">
      <w:pPr>
        <w:jc w:val="center"/>
      </w:pPr>
      <w:r>
        <w:t>Thursday</w:t>
      </w:r>
      <w:r w:rsidR="000E6C5B">
        <w:t xml:space="preserve">, </w:t>
      </w:r>
      <w:r>
        <w:t>April 11</w:t>
      </w:r>
      <w:r w:rsidR="000E6C5B">
        <w:t>, 201</w:t>
      </w:r>
      <w:r>
        <w:t>9</w:t>
      </w:r>
    </w:p>
    <w:p w:rsidR="009B1486" w:rsidRPr="00E818E4" w:rsidRDefault="008D0CA5" w:rsidP="009B1486">
      <w:pPr>
        <w:jc w:val="center"/>
      </w:pPr>
      <w:r>
        <w:t>Big Rapids, Michigan</w:t>
      </w:r>
    </w:p>
    <w:p w:rsidR="009B1486" w:rsidRPr="00694A5D" w:rsidRDefault="009B1486" w:rsidP="00224DAE">
      <w:pPr>
        <w:spacing w:before="360"/>
        <w:rPr>
          <w:u w:val="single"/>
        </w:rPr>
      </w:pPr>
      <w:r w:rsidRPr="00694A5D">
        <w:rPr>
          <w:u w:val="single"/>
        </w:rPr>
        <w:t>1.</w:t>
      </w:r>
      <w:r w:rsidRPr="00694A5D">
        <w:rPr>
          <w:u w:val="single"/>
        </w:rPr>
        <w:tab/>
        <w:t>Call to Order and Roll Call</w:t>
      </w:r>
    </w:p>
    <w:p w:rsidR="009B1486" w:rsidRDefault="009B1486" w:rsidP="00224DAE">
      <w:pPr>
        <w:spacing w:before="120"/>
        <w:jc w:val="both"/>
      </w:pPr>
      <w:r w:rsidRPr="00694A5D">
        <w:t xml:space="preserve">A </w:t>
      </w:r>
      <w:r w:rsidR="005B5951">
        <w:t>S</w:t>
      </w:r>
      <w:r>
        <w:t xml:space="preserve">pecial </w:t>
      </w:r>
      <w:r w:rsidR="005B5951">
        <w:t>M</w:t>
      </w:r>
      <w:r w:rsidRPr="00694A5D">
        <w:t xml:space="preserve">eeting of the Ferris State University Board of Trustees was held on </w:t>
      </w:r>
      <w:r w:rsidR="00AE3938">
        <w:t>Thursday</w:t>
      </w:r>
      <w:r w:rsidR="00503F34">
        <w:t>,</w:t>
      </w:r>
      <w:r w:rsidR="00224DAE">
        <w:t xml:space="preserve"> </w:t>
      </w:r>
      <w:r w:rsidR="00A90E63">
        <w:t xml:space="preserve">April </w:t>
      </w:r>
      <w:r w:rsidR="00AE3938">
        <w:t>11, 2019</w:t>
      </w:r>
      <w:r w:rsidR="000E6C5B">
        <w:t xml:space="preserve"> by teleconference, commencing from room 301C in the Timme Center for Student Services building, 1201 S. State Street, Big Rapids, </w:t>
      </w:r>
      <w:proofErr w:type="gramStart"/>
      <w:r w:rsidR="000E6C5B">
        <w:t>Michigan</w:t>
      </w:r>
      <w:proofErr w:type="gramEnd"/>
      <w:r w:rsidR="000E6C5B">
        <w:t xml:space="preserve">.  </w:t>
      </w:r>
      <w:r w:rsidRPr="00694A5D">
        <w:t xml:space="preserve">Chair </w:t>
      </w:r>
      <w:r w:rsidR="00AE3938">
        <w:t>Amna P. Seibold</w:t>
      </w:r>
      <w:r w:rsidR="005B5951">
        <w:t xml:space="preserve"> </w:t>
      </w:r>
      <w:r w:rsidRPr="00694A5D">
        <w:t xml:space="preserve">called the meeting to order </w:t>
      </w:r>
      <w:r w:rsidR="00D409A3">
        <w:t xml:space="preserve">at </w:t>
      </w:r>
      <w:r w:rsidR="00AE3938">
        <w:t>4:0</w:t>
      </w:r>
      <w:r w:rsidR="00884511">
        <w:t xml:space="preserve">0 </w:t>
      </w:r>
      <w:r w:rsidR="00AE3938">
        <w:t>p</w:t>
      </w:r>
      <w:r w:rsidR="000E6C5B">
        <w:t xml:space="preserve">.m.  </w:t>
      </w:r>
      <w:r>
        <w:t xml:space="preserve">In addition to Chair </w:t>
      </w:r>
      <w:r w:rsidR="00AE3938">
        <w:t xml:space="preserve">Seibold </w:t>
      </w:r>
      <w:r>
        <w:t>the following individuals were present</w:t>
      </w:r>
      <w:r w:rsidR="002D4E6B">
        <w:t xml:space="preserve">: </w:t>
      </w:r>
      <w:r w:rsidR="005B5951" w:rsidRPr="00E71D17">
        <w:t>Trustee</w:t>
      </w:r>
      <w:r w:rsidR="005B5951">
        <w:t>s</w:t>
      </w:r>
      <w:r w:rsidR="00884511">
        <w:t xml:space="preserve"> </w:t>
      </w:r>
      <w:r w:rsidR="00A90E63">
        <w:t xml:space="preserve">Robert J. Hegbloom, </w:t>
      </w:r>
      <w:r w:rsidR="00AE3938">
        <w:t xml:space="preserve">Kurt A. Hofman, Kari L. Sederburg, and </w:t>
      </w:r>
      <w:r w:rsidR="00FF680B">
        <w:t>Rupesh K. Srivastava</w:t>
      </w:r>
      <w:r w:rsidR="00884511">
        <w:t xml:space="preserve">; </w:t>
      </w:r>
      <w:r w:rsidR="002D4E6B">
        <w:t xml:space="preserve">University President David L. Eisler; </w:t>
      </w:r>
      <w:r w:rsidR="000E6C5B">
        <w:t xml:space="preserve">President </w:t>
      </w:r>
      <w:r w:rsidR="00884511">
        <w:t xml:space="preserve">of Kendall College of Art and Design Leslie Bellavance; </w:t>
      </w:r>
      <w:r w:rsidR="00AE3938">
        <w:t xml:space="preserve">Vice President for Administration and Finance Jerry L. Scoby; </w:t>
      </w:r>
      <w:r w:rsidR="002D4E6B">
        <w:t xml:space="preserve">and </w:t>
      </w:r>
      <w:r w:rsidR="00AE3938">
        <w:t xml:space="preserve">Executive </w:t>
      </w:r>
      <w:r w:rsidR="002D4E6B">
        <w:t xml:space="preserve">Secretary to the </w:t>
      </w:r>
      <w:r w:rsidR="00AE3938">
        <w:t xml:space="preserve">President Terri S. Cook. </w:t>
      </w:r>
      <w:r w:rsidR="002D4E6B">
        <w:t>Trustee</w:t>
      </w:r>
      <w:r w:rsidR="00884511">
        <w:t>s</w:t>
      </w:r>
      <w:r w:rsidR="002D4E6B">
        <w:t xml:space="preserve"> </w:t>
      </w:r>
      <w:r w:rsidR="00884511">
        <w:t>Lori A. Gwizdala</w:t>
      </w:r>
      <w:r w:rsidR="00AE3938">
        <w:t>, Ana L. Ramirez-Saenz</w:t>
      </w:r>
      <w:r w:rsidR="00884511">
        <w:t xml:space="preserve"> and LaShanda R. Thomas were absent with prior notification.</w:t>
      </w:r>
    </w:p>
    <w:p w:rsidR="009B1486" w:rsidRPr="00694A5D" w:rsidRDefault="009B1486" w:rsidP="00224DAE">
      <w:pPr>
        <w:spacing w:before="240"/>
        <w:rPr>
          <w:u w:val="single"/>
        </w:rPr>
      </w:pPr>
      <w:r w:rsidRPr="00694A5D">
        <w:rPr>
          <w:u w:val="single"/>
        </w:rPr>
        <w:t>2.</w:t>
      </w:r>
      <w:r w:rsidRPr="00694A5D">
        <w:rPr>
          <w:u w:val="single"/>
        </w:rPr>
        <w:tab/>
        <w:t>Hearing of the Public</w:t>
      </w:r>
    </w:p>
    <w:p w:rsidR="006D722A" w:rsidRDefault="005D1D4E" w:rsidP="00224DAE">
      <w:pPr>
        <w:spacing w:before="120"/>
        <w:jc w:val="both"/>
      </w:pPr>
      <w:r>
        <w:t xml:space="preserve">No one responded to Chair </w:t>
      </w:r>
      <w:proofErr w:type="spellStart"/>
      <w:r w:rsidR="00AE3938">
        <w:t>Seibold</w:t>
      </w:r>
      <w:r>
        <w:t>’s</w:t>
      </w:r>
      <w:proofErr w:type="spellEnd"/>
      <w:r>
        <w:t xml:space="preserve"> invitation to address the Board.</w:t>
      </w:r>
    </w:p>
    <w:p w:rsidR="00AE3938" w:rsidRPr="00D261A9" w:rsidRDefault="00884511" w:rsidP="00224DAE">
      <w:pPr>
        <w:widowControl w:val="0"/>
        <w:autoSpaceDE w:val="0"/>
        <w:autoSpaceDN w:val="0"/>
        <w:spacing w:before="240"/>
        <w:rPr>
          <w:lang w:bidi="en-US"/>
        </w:rPr>
      </w:pPr>
      <w:r>
        <w:rPr>
          <w:u w:val="single"/>
        </w:rPr>
        <w:t>3</w:t>
      </w:r>
      <w:r w:rsidR="00AE3938">
        <w:rPr>
          <w:u w:val="single"/>
        </w:rPr>
        <w:t>a</w:t>
      </w:r>
      <w:r w:rsidRPr="00802A95">
        <w:rPr>
          <w:u w:val="single"/>
        </w:rPr>
        <w:t>.</w:t>
      </w:r>
      <w:r w:rsidRPr="00802A95">
        <w:rPr>
          <w:u w:val="single"/>
        </w:rPr>
        <w:tab/>
      </w:r>
      <w:bookmarkStart w:id="0" w:name="_Hlk3897796"/>
      <w:r w:rsidR="00AE3938" w:rsidRPr="00AE3938">
        <w:rPr>
          <w:u w:val="single"/>
          <w:lang w:bidi="en-US"/>
        </w:rPr>
        <w:t xml:space="preserve">Agreement for </w:t>
      </w:r>
      <w:r w:rsidR="00AE3938" w:rsidRPr="00AE3938">
        <w:rPr>
          <w:u w:val="single"/>
        </w:rPr>
        <w:t xml:space="preserve">17 Fountain </w:t>
      </w:r>
      <w:r w:rsidR="00AE3938" w:rsidRPr="00AE3938">
        <w:rPr>
          <w:u w:val="single"/>
          <w:lang w:bidi="en-US"/>
        </w:rPr>
        <w:t>Street Division Building: Third Floor HVAC System</w:t>
      </w:r>
      <w:r w:rsidR="00224DAE">
        <w:rPr>
          <w:u w:val="single"/>
          <w:lang w:bidi="en-US"/>
        </w:rPr>
        <w:t xml:space="preserve"> </w:t>
      </w:r>
      <w:r w:rsidR="00AE3938" w:rsidRPr="00AE3938">
        <w:rPr>
          <w:u w:val="single"/>
          <w:lang w:bidi="en-US"/>
        </w:rPr>
        <w:t>Replacement, Kendall College of Art and Design</w:t>
      </w:r>
    </w:p>
    <w:bookmarkEnd w:id="0"/>
    <w:p w:rsidR="0018241E" w:rsidRPr="00E2019C" w:rsidRDefault="0018241E" w:rsidP="00224DAE">
      <w:pPr>
        <w:widowControl w:val="0"/>
        <w:autoSpaceDE w:val="0"/>
        <w:autoSpaceDN w:val="0"/>
        <w:adjustRightInd w:val="0"/>
        <w:spacing w:before="120"/>
        <w:jc w:val="both"/>
        <w:rPr>
          <w:lang w:bidi="en-US"/>
        </w:rPr>
      </w:pPr>
      <w:r>
        <w:rPr>
          <w:lang w:bidi="en-US"/>
        </w:rPr>
        <w:t xml:space="preserve">Kendall College of Art and Design </w:t>
      </w:r>
      <w:r w:rsidR="003D0465">
        <w:rPr>
          <w:lang w:bidi="en-US"/>
        </w:rPr>
        <w:t xml:space="preserve">President </w:t>
      </w:r>
      <w:r>
        <w:rPr>
          <w:lang w:bidi="en-US"/>
        </w:rPr>
        <w:t xml:space="preserve">Leslie Bellavance provided an overview of this item.  It was </w:t>
      </w:r>
      <w:r w:rsidRPr="0018241E">
        <w:rPr>
          <w:lang w:bidi="en-US"/>
        </w:rPr>
        <w:t>then moved by Trustee Hofman, supported by Trustee Hegbloom, and unanimously carried</w:t>
      </w:r>
      <w:r>
        <w:rPr>
          <w:lang w:bidi="en-US"/>
        </w:rPr>
        <w:t xml:space="preserve"> </w:t>
      </w:r>
      <w:r w:rsidRPr="00E2019C">
        <w:rPr>
          <w:lang w:bidi="en-US"/>
        </w:rPr>
        <w:t xml:space="preserve">that the </w:t>
      </w:r>
      <w:r>
        <w:rPr>
          <w:lang w:bidi="en-US"/>
        </w:rPr>
        <w:t xml:space="preserve">Ferris State University </w:t>
      </w:r>
      <w:r w:rsidRPr="00E2019C">
        <w:rPr>
          <w:lang w:bidi="en-US"/>
        </w:rPr>
        <w:t xml:space="preserve">Board of Trustees hereby </w:t>
      </w:r>
      <w:r>
        <w:rPr>
          <w:lang w:bidi="en-US"/>
        </w:rPr>
        <w:t>approves the following Res</w:t>
      </w:r>
      <w:r w:rsidRPr="00E2019C">
        <w:rPr>
          <w:lang w:bidi="en-US"/>
        </w:rPr>
        <w:t xml:space="preserve">olution, </w:t>
      </w:r>
      <w:r>
        <w:rPr>
          <w:lang w:bidi="en-US"/>
        </w:rPr>
        <w:t>as submitted on this date:</w:t>
      </w:r>
    </w:p>
    <w:p w:rsidR="0018241E" w:rsidRPr="0018241E" w:rsidRDefault="0018241E" w:rsidP="00224DAE">
      <w:pPr>
        <w:spacing w:before="360"/>
        <w:jc w:val="center"/>
      </w:pPr>
      <w:r w:rsidRPr="0018241E">
        <w:t>RESOLUTION</w:t>
      </w:r>
    </w:p>
    <w:p w:rsidR="0018241E" w:rsidRPr="0018241E" w:rsidRDefault="0018241E" w:rsidP="00224DAE">
      <w:pPr>
        <w:widowControl w:val="0"/>
        <w:autoSpaceDE w:val="0"/>
        <w:autoSpaceDN w:val="0"/>
        <w:adjustRightInd w:val="0"/>
        <w:spacing w:before="240"/>
        <w:ind w:left="187" w:right="187" w:firstLine="533"/>
        <w:jc w:val="both"/>
        <w:rPr>
          <w:i/>
        </w:rPr>
      </w:pPr>
      <w:r>
        <w:rPr>
          <w:i/>
        </w:rPr>
        <w:t>“</w:t>
      </w:r>
      <w:r w:rsidRPr="0018241E">
        <w:rPr>
          <w:i/>
        </w:rPr>
        <w:t>WHEREAS, Kendall College of Art and Design of Ferris State University (KCAD) has identified a need and developed a plan to replace the HVAC system and improve the ventilation for safety purposes for the third floor of the 17 Fountain Street Division Building; and,</w:t>
      </w:r>
    </w:p>
    <w:p w:rsidR="0018241E" w:rsidRPr="0018241E" w:rsidRDefault="0018241E" w:rsidP="00224DAE">
      <w:pPr>
        <w:spacing w:before="120"/>
        <w:ind w:left="187" w:right="187" w:firstLine="547"/>
        <w:jc w:val="both"/>
        <w:rPr>
          <w:i/>
        </w:rPr>
      </w:pPr>
      <w:r w:rsidRPr="0018241E">
        <w:rPr>
          <w:i/>
        </w:rPr>
        <w:t>WHEREAS, KCAD has evaluated their needs and has compiled the proposed plans; and,</w:t>
      </w:r>
    </w:p>
    <w:p w:rsidR="0018241E" w:rsidRPr="0018241E" w:rsidRDefault="0018241E" w:rsidP="00224DAE">
      <w:pPr>
        <w:spacing w:before="120"/>
        <w:ind w:left="187" w:right="187" w:firstLine="547"/>
        <w:jc w:val="both"/>
        <w:rPr>
          <w:i/>
        </w:rPr>
      </w:pPr>
      <w:r w:rsidRPr="0018241E">
        <w:rPr>
          <w:i/>
        </w:rPr>
        <w:t>WHEREAS, the third floor currently has a water-cooled self-contained air-handling unit that is over thirty years old; and an existing system, with re-circulated air that does not address the ventilation required for safety for the processes used in the printmaking and photography facilities; and,</w:t>
      </w:r>
    </w:p>
    <w:p w:rsidR="00224DAE" w:rsidRDefault="0018241E" w:rsidP="00224DAE">
      <w:pPr>
        <w:widowControl w:val="0"/>
        <w:autoSpaceDE w:val="0"/>
        <w:autoSpaceDN w:val="0"/>
        <w:adjustRightInd w:val="0"/>
        <w:spacing w:before="120"/>
        <w:ind w:left="187" w:right="187" w:firstLine="547"/>
        <w:jc w:val="both"/>
        <w:rPr>
          <w:i/>
        </w:rPr>
      </w:pPr>
      <w:r w:rsidRPr="0018241E">
        <w:rPr>
          <w:i/>
        </w:rPr>
        <w:t xml:space="preserve">WHEREAS, the Administration of KCAD has received proposals through the bid process and </w:t>
      </w:r>
      <w:r w:rsidRPr="0018241E">
        <w:rPr>
          <w:i/>
        </w:rPr>
        <w:lastRenderedPageBreak/>
        <w:t>now requests authorization to negotiate and enter into an agreement with the selected vendor for construction of the new HVAC system for the third floor of the 17 Fountain Street Division Building; and,</w:t>
      </w:r>
    </w:p>
    <w:p w:rsidR="0018241E" w:rsidRPr="0018241E" w:rsidRDefault="0018241E" w:rsidP="00224DAE">
      <w:pPr>
        <w:widowControl w:val="0"/>
        <w:autoSpaceDE w:val="0"/>
        <w:autoSpaceDN w:val="0"/>
        <w:adjustRightInd w:val="0"/>
        <w:spacing w:before="120"/>
        <w:ind w:left="187" w:right="187" w:firstLine="547"/>
        <w:jc w:val="both"/>
        <w:rPr>
          <w:i/>
        </w:rPr>
      </w:pPr>
      <w:r w:rsidRPr="0018241E">
        <w:rPr>
          <w:i/>
        </w:rPr>
        <w:t>WHEREAS, contracting for these services requires Board approval, in accordance with the Board-approved Purchasing Policy, Section 4-205, Matters Reserved to the Board, as it relates to Capital Construction and Professional Services Contracts, and Board-approved Contracting Policy, Section 4-103.</w:t>
      </w:r>
    </w:p>
    <w:p w:rsidR="0018241E" w:rsidRPr="0018241E" w:rsidRDefault="0018241E" w:rsidP="00224DAE">
      <w:pPr>
        <w:spacing w:before="120"/>
        <w:ind w:left="187" w:right="187" w:firstLine="547"/>
        <w:jc w:val="both"/>
        <w:rPr>
          <w:i/>
        </w:rPr>
      </w:pPr>
      <w:r w:rsidRPr="0018241E">
        <w:rPr>
          <w:i/>
        </w:rPr>
        <w:t>NOW THEREFORE BE IT RESOLVED, that the Board of Trustees hereby authorizes President David L. Eisler, or his designee, to proceed with the negotiation of and entering into an agreement with the selected vendor for the HVAC Construction required for Kendall College of Art and Design of Ferris State University, upon legal review and in accordance with Board-approved policies, at a cost not to exceed $395,000.00.</w:t>
      </w:r>
    </w:p>
    <w:p w:rsidR="0018241E" w:rsidRPr="0018241E" w:rsidRDefault="0018241E" w:rsidP="00224DAE">
      <w:pPr>
        <w:spacing w:before="120"/>
        <w:ind w:left="187" w:right="187" w:firstLine="547"/>
        <w:jc w:val="both"/>
        <w:rPr>
          <w:i/>
        </w:rPr>
      </w:pPr>
      <w:r w:rsidRPr="0018241E">
        <w:rPr>
          <w:i/>
        </w:rPr>
        <w:t xml:space="preserve">BE IT FURTHER RESOLVED that funding for this project will be provided from </w:t>
      </w:r>
      <w:r w:rsidRPr="0018241E">
        <w:rPr>
          <w:i/>
          <w:color w:val="000000"/>
        </w:rPr>
        <w:t>a combination of Kendall College of Art and Design General Funds, Kendall College of Art and Design Maintenance and Reserve Funds, and a Designated Fund for Kendall College of Art and Design</w:t>
      </w:r>
      <w:r w:rsidRPr="0018241E">
        <w:rPr>
          <w:i/>
        </w:rPr>
        <w:t>.</w:t>
      </w:r>
      <w:r>
        <w:rPr>
          <w:i/>
        </w:rPr>
        <w:t>”</w:t>
      </w:r>
    </w:p>
    <w:p w:rsidR="007368D9" w:rsidRDefault="007368D9" w:rsidP="00224DAE">
      <w:pPr>
        <w:widowControl w:val="0"/>
        <w:autoSpaceDE w:val="0"/>
        <w:autoSpaceDN w:val="0"/>
        <w:spacing w:before="240"/>
        <w:rPr>
          <w:u w:val="single"/>
          <w:lang w:bidi="en-US"/>
        </w:rPr>
      </w:pPr>
      <w:r>
        <w:rPr>
          <w:u w:val="single"/>
        </w:rPr>
        <w:t>3b</w:t>
      </w:r>
      <w:r w:rsidRPr="00802A95">
        <w:rPr>
          <w:u w:val="single"/>
        </w:rPr>
        <w:t>.</w:t>
      </w:r>
      <w:r w:rsidRPr="00802A95">
        <w:rPr>
          <w:u w:val="single"/>
        </w:rPr>
        <w:tab/>
      </w:r>
      <w:r>
        <w:rPr>
          <w:u w:val="single"/>
          <w:lang w:bidi="en-US"/>
        </w:rPr>
        <w:t>Increase in Internal Audit Professional Services Authorization</w:t>
      </w:r>
    </w:p>
    <w:p w:rsidR="00224DAE" w:rsidRDefault="007368D9" w:rsidP="00224DAE">
      <w:pPr>
        <w:widowControl w:val="0"/>
        <w:autoSpaceDE w:val="0"/>
        <w:autoSpaceDN w:val="0"/>
        <w:adjustRightInd w:val="0"/>
        <w:spacing w:before="240"/>
        <w:jc w:val="both"/>
        <w:rPr>
          <w:lang w:bidi="en-US"/>
        </w:rPr>
      </w:pPr>
      <w:r w:rsidRPr="007368D9">
        <w:rPr>
          <w:lang w:bidi="en-US"/>
        </w:rPr>
        <w:t xml:space="preserve">Vice President Scoby provided an overview of this item.  It was then </w:t>
      </w:r>
      <w:r>
        <w:rPr>
          <w:lang w:bidi="en-US"/>
        </w:rPr>
        <w:t xml:space="preserve">moved by Trustee Sederburg, supported by Trustee Hofman, and unanimously carried </w:t>
      </w:r>
      <w:r w:rsidRPr="00E2019C">
        <w:rPr>
          <w:lang w:bidi="en-US"/>
        </w:rPr>
        <w:t xml:space="preserve">that the </w:t>
      </w:r>
      <w:r>
        <w:rPr>
          <w:lang w:bidi="en-US"/>
        </w:rPr>
        <w:t xml:space="preserve">Ferris State University </w:t>
      </w:r>
      <w:r w:rsidRPr="00E2019C">
        <w:rPr>
          <w:lang w:bidi="en-US"/>
        </w:rPr>
        <w:t xml:space="preserve">Board of Trustees hereby </w:t>
      </w:r>
      <w:r>
        <w:rPr>
          <w:lang w:bidi="en-US"/>
        </w:rPr>
        <w:t>approves the following Res</w:t>
      </w:r>
      <w:r w:rsidRPr="00E2019C">
        <w:rPr>
          <w:lang w:bidi="en-US"/>
        </w:rPr>
        <w:t xml:space="preserve">olution, </w:t>
      </w:r>
      <w:r>
        <w:rPr>
          <w:lang w:bidi="en-US"/>
        </w:rPr>
        <w:t>as submitted on this date:</w:t>
      </w:r>
    </w:p>
    <w:p w:rsidR="007368D9" w:rsidRPr="00224DAE" w:rsidRDefault="007368D9" w:rsidP="00224DAE">
      <w:pPr>
        <w:widowControl w:val="0"/>
        <w:autoSpaceDE w:val="0"/>
        <w:autoSpaceDN w:val="0"/>
        <w:adjustRightInd w:val="0"/>
        <w:spacing w:before="360"/>
        <w:ind w:left="4320"/>
        <w:jc w:val="both"/>
        <w:rPr>
          <w:lang w:bidi="en-US"/>
        </w:rPr>
      </w:pPr>
      <w:r w:rsidRPr="007368D9">
        <w:rPr>
          <w:bCs/>
          <w:kern w:val="32"/>
          <w:lang w:bidi="en-US"/>
        </w:rPr>
        <w:t>RESOLUTION</w:t>
      </w:r>
    </w:p>
    <w:p w:rsidR="007368D9" w:rsidRPr="007368D9" w:rsidRDefault="007368D9" w:rsidP="00224DAE">
      <w:pPr>
        <w:widowControl w:val="0"/>
        <w:autoSpaceDE w:val="0"/>
        <w:autoSpaceDN w:val="0"/>
        <w:spacing w:before="120"/>
        <w:ind w:left="187" w:right="187" w:firstLine="547"/>
        <w:jc w:val="both"/>
        <w:rPr>
          <w:i/>
          <w:lang w:eastAsia="x-none" w:bidi="en-US"/>
        </w:rPr>
      </w:pPr>
      <w:r w:rsidRPr="007368D9">
        <w:rPr>
          <w:i/>
          <w:lang w:eastAsia="x-none" w:bidi="en-US"/>
        </w:rPr>
        <w:t>“</w:t>
      </w:r>
      <w:r w:rsidRPr="007368D9">
        <w:rPr>
          <w:i/>
          <w:lang w:val="x-none" w:eastAsia="x-none" w:bidi="en-US"/>
        </w:rPr>
        <w:t>WHEREAS,</w:t>
      </w:r>
      <w:r w:rsidRPr="007368D9">
        <w:rPr>
          <w:i/>
          <w:lang w:eastAsia="x-none" w:bidi="en-US"/>
        </w:rPr>
        <w:t xml:space="preserve"> the Board of Trustees approved a spending authorization for contracted internal audit services as part of the Preliminary General Fund Budget in May 2018 for Fiscal year 2019, for an amount not to exceed $45,000.00; and,</w:t>
      </w:r>
    </w:p>
    <w:p w:rsidR="007368D9" w:rsidRPr="007368D9" w:rsidRDefault="007368D9" w:rsidP="00224DAE">
      <w:pPr>
        <w:widowControl w:val="0"/>
        <w:autoSpaceDE w:val="0"/>
        <w:autoSpaceDN w:val="0"/>
        <w:adjustRightInd w:val="0"/>
        <w:spacing w:before="120"/>
        <w:ind w:left="187" w:right="187" w:firstLine="547"/>
        <w:jc w:val="both"/>
        <w:rPr>
          <w:rFonts w:eastAsiaTheme="minorEastAsia"/>
          <w:i/>
          <w:color w:val="000000"/>
        </w:rPr>
      </w:pPr>
      <w:r w:rsidRPr="007368D9">
        <w:rPr>
          <w:i/>
          <w:lang w:eastAsia="x-none" w:bidi="en-US"/>
        </w:rPr>
        <w:t>WHEREAS, the need for internal audit services grew during the current fiscal year in a way that completion of the planned work and the additional work would exceed the currently authorized amount;</w:t>
      </w:r>
      <w:r w:rsidRPr="007368D9">
        <w:rPr>
          <w:rFonts w:eastAsiaTheme="minorEastAsia"/>
          <w:i/>
          <w:color w:val="000000"/>
        </w:rPr>
        <w:t xml:space="preserve"> and,</w:t>
      </w:r>
    </w:p>
    <w:p w:rsidR="007368D9" w:rsidRPr="007368D9" w:rsidRDefault="007368D9" w:rsidP="00224DAE">
      <w:pPr>
        <w:widowControl w:val="0"/>
        <w:autoSpaceDE w:val="0"/>
        <w:autoSpaceDN w:val="0"/>
        <w:spacing w:before="120"/>
        <w:ind w:left="187" w:right="187" w:firstLine="547"/>
        <w:jc w:val="both"/>
        <w:rPr>
          <w:i/>
          <w:lang w:bidi="en-US"/>
        </w:rPr>
      </w:pPr>
      <w:r w:rsidRPr="007368D9">
        <w:rPr>
          <w:i/>
          <w:lang w:eastAsia="x-none" w:bidi="en-US"/>
        </w:rPr>
        <w:t>WHEREAS,</w:t>
      </w:r>
      <w:r w:rsidRPr="007368D9">
        <w:rPr>
          <w:rFonts w:eastAsiaTheme="minorEastAsia"/>
          <w:i/>
          <w:color w:val="000000"/>
        </w:rPr>
        <w:t xml:space="preserve"> the Administration is recommending that the Board of Trustees approve an increase in the authorized amount for fiscal year 2019 internal audit professional services from an amount not to exceed $45,000.00 to a revised amount not to exceed $65,000.00</w:t>
      </w:r>
      <w:r w:rsidRPr="007368D9">
        <w:rPr>
          <w:i/>
          <w:lang w:bidi="en-US"/>
        </w:rPr>
        <w:t>, inclusive of monies already expended; and,</w:t>
      </w:r>
    </w:p>
    <w:p w:rsidR="007368D9" w:rsidRPr="007368D9" w:rsidRDefault="007368D9" w:rsidP="00224DAE">
      <w:pPr>
        <w:spacing w:before="120"/>
        <w:ind w:left="187" w:right="187" w:firstLine="547"/>
        <w:jc w:val="both"/>
        <w:rPr>
          <w:i/>
        </w:rPr>
      </w:pPr>
      <w:r w:rsidRPr="007368D9">
        <w:rPr>
          <w:i/>
        </w:rPr>
        <w:t>WHEREAS, contracting for these services requires full Board approval, in accordance with the Board-approved Purchasing Policy, Section 4-205, Matters Reserved to the Board, as it relates to Professional Services Contracts, and Board-approved Contracting Policy, Section 4-103.</w:t>
      </w:r>
    </w:p>
    <w:p w:rsidR="007368D9" w:rsidRPr="007368D9" w:rsidRDefault="007368D9" w:rsidP="00224DAE">
      <w:pPr>
        <w:widowControl w:val="0"/>
        <w:autoSpaceDE w:val="0"/>
        <w:autoSpaceDN w:val="0"/>
        <w:adjustRightInd w:val="0"/>
        <w:spacing w:before="120"/>
        <w:ind w:left="187" w:right="187" w:firstLine="547"/>
        <w:jc w:val="both"/>
        <w:rPr>
          <w:i/>
          <w:lang w:bidi="en-US"/>
        </w:rPr>
      </w:pPr>
      <w:r w:rsidRPr="007368D9">
        <w:rPr>
          <w:i/>
          <w:lang w:bidi="en-US"/>
        </w:rPr>
        <w:t xml:space="preserve">NOW THEREFORE BE IT RESOLVED, that the Board of Trustees hereby authorizes the Vice President for Administration and Finance, or his designee, to enter into an agreement with </w:t>
      </w:r>
      <w:proofErr w:type="spellStart"/>
      <w:r w:rsidRPr="007368D9">
        <w:rPr>
          <w:i/>
          <w:lang w:bidi="en-US"/>
        </w:rPr>
        <w:t>Rehmann</w:t>
      </w:r>
      <w:proofErr w:type="spellEnd"/>
      <w:r w:rsidRPr="007368D9">
        <w:rPr>
          <w:i/>
          <w:lang w:bidi="en-US"/>
        </w:rPr>
        <w:t xml:space="preserve"> for additional internal audit services for fiscal year 2019, for a revised amount not to exceed $65,000.00, inclusive of monies already expended.</w:t>
      </w:r>
    </w:p>
    <w:p w:rsidR="007368D9" w:rsidRPr="007368D9" w:rsidRDefault="007368D9" w:rsidP="00224DAE">
      <w:pPr>
        <w:widowControl w:val="0"/>
        <w:autoSpaceDE w:val="0"/>
        <w:autoSpaceDN w:val="0"/>
        <w:adjustRightInd w:val="0"/>
        <w:spacing w:before="120"/>
        <w:ind w:left="187" w:right="187" w:firstLine="547"/>
        <w:jc w:val="both"/>
        <w:rPr>
          <w:i/>
          <w:lang w:bidi="en-US"/>
        </w:rPr>
      </w:pPr>
      <w:r w:rsidRPr="007368D9">
        <w:rPr>
          <w:i/>
          <w:lang w:bidi="en-US"/>
        </w:rPr>
        <w:t>BE IT FURTHER RESOLVED that funding for this increased cost will be provided from the office of the Vice President for Administration and Finance.</w:t>
      </w:r>
      <w:r>
        <w:rPr>
          <w:i/>
          <w:lang w:bidi="en-US"/>
        </w:rPr>
        <w:t>”</w:t>
      </w:r>
    </w:p>
    <w:p w:rsidR="0048536B" w:rsidRPr="00BD0064" w:rsidRDefault="00BC50BB" w:rsidP="00224DAE">
      <w:pPr>
        <w:spacing w:before="240"/>
        <w:jc w:val="both"/>
        <w:rPr>
          <w:u w:val="single"/>
        </w:rPr>
      </w:pPr>
      <w:r>
        <w:rPr>
          <w:u w:val="single"/>
        </w:rPr>
        <w:t>4</w:t>
      </w:r>
      <w:r w:rsidR="0048536B" w:rsidRPr="00BD0064">
        <w:rPr>
          <w:u w:val="single"/>
        </w:rPr>
        <w:t>.</w:t>
      </w:r>
      <w:r w:rsidR="0048536B" w:rsidRPr="00BD0064">
        <w:rPr>
          <w:u w:val="single"/>
        </w:rPr>
        <w:tab/>
      </w:r>
      <w:proofErr w:type="spellStart"/>
      <w:r w:rsidR="00A10ABB">
        <w:rPr>
          <w:u w:val="single"/>
        </w:rPr>
        <w:t>Katke</w:t>
      </w:r>
      <w:proofErr w:type="spellEnd"/>
      <w:r w:rsidR="00A10ABB">
        <w:rPr>
          <w:u w:val="single"/>
        </w:rPr>
        <w:t xml:space="preserve"> Pro Shop Deferred Maintenance Project</w:t>
      </w:r>
    </w:p>
    <w:p w:rsidR="00A10ABB" w:rsidRDefault="00A10ABB" w:rsidP="00224DAE">
      <w:pPr>
        <w:pStyle w:val="BodyText"/>
        <w:spacing w:before="120"/>
        <w:rPr>
          <w:sz w:val="24"/>
          <w:szCs w:val="24"/>
        </w:rPr>
      </w:pPr>
      <w:r>
        <w:rPr>
          <w:sz w:val="24"/>
          <w:szCs w:val="24"/>
        </w:rPr>
        <w:t>Vice President Scoby provided an overview of this project.</w:t>
      </w:r>
      <w:bookmarkStart w:id="1" w:name="_GoBack"/>
      <w:bookmarkEnd w:id="1"/>
    </w:p>
    <w:p w:rsidR="00AE08E6" w:rsidRPr="00475FEB" w:rsidRDefault="0036578C" w:rsidP="00224DAE">
      <w:pPr>
        <w:spacing w:before="240"/>
        <w:rPr>
          <w:u w:val="single"/>
        </w:rPr>
      </w:pPr>
      <w:r>
        <w:rPr>
          <w:u w:val="single"/>
        </w:rPr>
        <w:t>5</w:t>
      </w:r>
      <w:r w:rsidR="00AE08E6" w:rsidRPr="00475FEB">
        <w:rPr>
          <w:u w:val="single"/>
        </w:rPr>
        <w:t>.</w:t>
      </w:r>
      <w:r w:rsidR="00AE08E6" w:rsidRPr="00475FEB">
        <w:rPr>
          <w:u w:val="single"/>
        </w:rPr>
        <w:tab/>
        <w:t>Hearing of the Public</w:t>
      </w:r>
    </w:p>
    <w:p w:rsidR="00AE08E6" w:rsidRDefault="00AE08E6" w:rsidP="00224DAE">
      <w:pPr>
        <w:pStyle w:val="Header"/>
        <w:spacing w:before="120"/>
        <w:jc w:val="both"/>
      </w:pPr>
      <w:r>
        <w:t xml:space="preserve">No one responded to Chair </w:t>
      </w:r>
      <w:proofErr w:type="spellStart"/>
      <w:r w:rsidR="00A10ABB">
        <w:t>Seibold’s</w:t>
      </w:r>
      <w:proofErr w:type="spellEnd"/>
      <w:r w:rsidR="00A10ABB">
        <w:t xml:space="preserve"> </w:t>
      </w:r>
      <w:r>
        <w:t>second invitation to address the Board.</w:t>
      </w:r>
    </w:p>
    <w:p w:rsidR="00822B2D" w:rsidRPr="00B2338D" w:rsidRDefault="0036578C" w:rsidP="00224DAE">
      <w:pPr>
        <w:spacing w:before="240"/>
        <w:ind w:right="360"/>
        <w:jc w:val="both"/>
        <w:rPr>
          <w:u w:val="single"/>
        </w:rPr>
      </w:pPr>
      <w:r>
        <w:rPr>
          <w:u w:val="single"/>
        </w:rPr>
        <w:t>6</w:t>
      </w:r>
      <w:r w:rsidR="00822B2D" w:rsidRPr="00B2338D">
        <w:rPr>
          <w:u w:val="single"/>
        </w:rPr>
        <w:t>.</w:t>
      </w:r>
      <w:r w:rsidR="00822B2D" w:rsidRPr="00B2338D">
        <w:rPr>
          <w:u w:val="single"/>
        </w:rPr>
        <w:tab/>
        <w:t>Adjournment</w:t>
      </w:r>
    </w:p>
    <w:p w:rsidR="00AF2713" w:rsidRDefault="00140947" w:rsidP="00224DAE">
      <w:pPr>
        <w:spacing w:before="120"/>
        <w:jc w:val="both"/>
      </w:pPr>
      <w:r>
        <w:t xml:space="preserve">At </w:t>
      </w:r>
      <w:r w:rsidR="00A83ED4">
        <w:t>4:17</w:t>
      </w:r>
      <w:r w:rsidR="00B06ED1">
        <w:t xml:space="preserve"> </w:t>
      </w:r>
      <w:r w:rsidR="00A83ED4">
        <w:t>p</w:t>
      </w:r>
      <w:r w:rsidR="00B06ED1">
        <w:t>.m.</w:t>
      </w:r>
      <w:r w:rsidR="008D0CA5">
        <w:t>,</w:t>
      </w:r>
      <w:r w:rsidR="00822B2D">
        <w:t xml:space="preserve"> </w:t>
      </w:r>
      <w:r w:rsidR="008D0CA5">
        <w:t>the meeting was adjourned.</w:t>
      </w:r>
    </w:p>
    <w:p w:rsidR="006365C7" w:rsidRDefault="006365C7" w:rsidP="00224DAE">
      <w:pPr>
        <w:spacing w:before="240"/>
      </w:pPr>
      <w:r w:rsidRPr="00781F8B">
        <w:t>Approved by</w:t>
      </w:r>
    </w:p>
    <w:p w:rsidR="00822B2D" w:rsidRDefault="00A83ED4" w:rsidP="00224DAE">
      <w:r>
        <w:t>Amna P. Seibold</w:t>
      </w:r>
      <w:r w:rsidR="00224DAE">
        <w:t xml:space="preserve">, </w:t>
      </w:r>
      <w:r w:rsidR="006365C7">
        <w:t>Chair</w:t>
      </w:r>
    </w:p>
    <w:p w:rsidR="00224DAE" w:rsidRPr="00F141D4" w:rsidRDefault="00224DAE" w:rsidP="00224DAE">
      <w:pPr>
        <w:spacing w:before="240"/>
      </w:pPr>
      <w:r w:rsidRPr="00781F8B">
        <w:t>Submitted by</w:t>
      </w:r>
    </w:p>
    <w:p w:rsidR="00224DAE" w:rsidRDefault="00224DAE" w:rsidP="00224DAE">
      <w:r>
        <w:t>Karen K. Huisman</w:t>
      </w:r>
    </w:p>
    <w:p w:rsidR="00822B2D" w:rsidRPr="006E5ED3" w:rsidRDefault="00224DAE" w:rsidP="00822B2D">
      <w:r>
        <w:t>Secretary to the Board of Trustees</w:t>
      </w:r>
    </w:p>
    <w:sectPr w:rsidR="00822B2D" w:rsidRPr="006E5ED3" w:rsidSect="00CD28B1">
      <w:headerReference w:type="default" r:id="rId8"/>
      <w:headerReference w:type="first" r:id="rId9"/>
      <w:footerReference w:type="first" r:id="rId10"/>
      <w:pgSz w:w="12240" w:h="15840"/>
      <w:pgMar w:top="1440" w:right="1440" w:bottom="144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FC" w:rsidRDefault="001C40FC">
      <w:r>
        <w:separator/>
      </w:r>
    </w:p>
  </w:endnote>
  <w:endnote w:type="continuationSeparator" w:id="0">
    <w:p w:rsidR="001C40FC" w:rsidRDefault="001C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46" w:rsidRPr="00D53146" w:rsidRDefault="00D53146" w:rsidP="00D53146">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FC" w:rsidRDefault="001C40FC">
      <w:r>
        <w:separator/>
      </w:r>
    </w:p>
  </w:footnote>
  <w:footnote w:type="continuationSeparator" w:id="0">
    <w:p w:rsidR="001C40FC" w:rsidRDefault="001C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D" w:rsidRDefault="00822B2D" w:rsidP="00822B2D">
    <w:pPr>
      <w:pStyle w:val="Header"/>
      <w:jc w:val="right"/>
      <w:rPr>
        <w:rStyle w:val="PageNumber"/>
        <w:i/>
        <w:iCs/>
        <w:sz w:val="22"/>
        <w:szCs w:val="22"/>
      </w:rPr>
    </w:pPr>
    <w:r w:rsidRPr="00A32326">
      <w:rPr>
        <w:i/>
        <w:iCs/>
        <w:sz w:val="22"/>
        <w:szCs w:val="22"/>
      </w:rPr>
      <w:t xml:space="preserve">Minutes of the </w:t>
    </w:r>
    <w:r w:rsidR="00E77912">
      <w:rPr>
        <w:i/>
        <w:iCs/>
        <w:sz w:val="22"/>
        <w:szCs w:val="22"/>
      </w:rPr>
      <w:t xml:space="preserve">April </w:t>
    </w:r>
    <w:r w:rsidR="0018241E">
      <w:rPr>
        <w:i/>
        <w:iCs/>
        <w:sz w:val="22"/>
        <w:szCs w:val="22"/>
      </w:rPr>
      <w:t>11, 2019</w:t>
    </w:r>
    <w:r w:rsidR="00247A9B">
      <w:rPr>
        <w:i/>
        <w:iCs/>
        <w:sz w:val="22"/>
        <w:szCs w:val="22"/>
      </w:rPr>
      <w:t xml:space="preserve"> </w:t>
    </w:r>
    <w:r w:rsidRPr="00A32326">
      <w:rPr>
        <w:i/>
        <w:iCs/>
        <w:sz w:val="22"/>
        <w:szCs w:val="22"/>
      </w:rPr>
      <w:t xml:space="preserve">Special Meeting of the FSU Board of Trustees – Page </w:t>
    </w:r>
    <w:r w:rsidR="008E4DAB" w:rsidRPr="00A32326">
      <w:rPr>
        <w:rStyle w:val="PageNumber"/>
        <w:i/>
        <w:iCs/>
        <w:sz w:val="22"/>
        <w:szCs w:val="22"/>
      </w:rPr>
      <w:fldChar w:fldCharType="begin"/>
    </w:r>
    <w:r w:rsidRPr="00A32326">
      <w:rPr>
        <w:rStyle w:val="PageNumber"/>
        <w:i/>
        <w:iCs/>
        <w:sz w:val="22"/>
        <w:szCs w:val="22"/>
      </w:rPr>
      <w:instrText xml:space="preserve"> PAGE </w:instrText>
    </w:r>
    <w:r w:rsidR="008E4DAB" w:rsidRPr="00A32326">
      <w:rPr>
        <w:rStyle w:val="PageNumber"/>
        <w:i/>
        <w:iCs/>
        <w:sz w:val="22"/>
        <w:szCs w:val="22"/>
      </w:rPr>
      <w:fldChar w:fldCharType="separate"/>
    </w:r>
    <w:r w:rsidR="00224DAE">
      <w:rPr>
        <w:rStyle w:val="PageNumber"/>
        <w:i/>
        <w:iCs/>
        <w:noProof/>
        <w:sz w:val="22"/>
        <w:szCs w:val="22"/>
      </w:rPr>
      <w:t>3</w:t>
    </w:r>
    <w:r w:rsidR="008E4DAB" w:rsidRPr="00A32326">
      <w:rPr>
        <w:rStyle w:val="PageNumber"/>
        <w:i/>
        <w:iCs/>
        <w:sz w:val="22"/>
        <w:szCs w:val="22"/>
      </w:rPr>
      <w:fldChar w:fldCharType="end"/>
    </w:r>
  </w:p>
  <w:p w:rsidR="00822B2D" w:rsidRPr="00A32326" w:rsidRDefault="006E2575" w:rsidP="00822B2D">
    <w:pPr>
      <w:pStyle w:val="Header"/>
      <w:jc w:val="right"/>
      <w:rPr>
        <w:i/>
        <w:iCs/>
        <w:sz w:val="22"/>
        <w:szCs w:val="22"/>
      </w:rPr>
    </w:pPr>
    <w:r>
      <w:rPr>
        <w:rStyle w:val="PageNumber"/>
        <w:i/>
        <w:iCs/>
        <w:sz w:val="22"/>
        <w:szCs w:val="22"/>
      </w:rPr>
      <w:t xml:space="preserve">Approved </w:t>
    </w:r>
    <w:r w:rsidR="0018241E">
      <w:rPr>
        <w:rStyle w:val="PageNumber"/>
        <w:i/>
        <w:iCs/>
        <w:sz w:val="22"/>
        <w:szCs w:val="22"/>
      </w:rPr>
      <w:t>May 10, 2019</w:t>
    </w:r>
  </w:p>
  <w:p w:rsidR="00EB58E3" w:rsidRPr="00822B2D" w:rsidRDefault="00EB58E3" w:rsidP="0082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77" w:rsidRPr="005A7212" w:rsidRDefault="006E2575" w:rsidP="00291177">
    <w:pPr>
      <w:pStyle w:val="Header"/>
      <w:jc w:val="right"/>
      <w:rPr>
        <w:i/>
      </w:rPr>
    </w:pPr>
    <w:r>
      <w:rPr>
        <w:i/>
      </w:rPr>
      <w:t xml:space="preserve">Approved </w:t>
    </w:r>
    <w:r w:rsidR="000E6C5B">
      <w:rPr>
        <w:i/>
      </w:rPr>
      <w:t xml:space="preserve">May </w:t>
    </w:r>
    <w:r w:rsidR="00AE3938">
      <w:rPr>
        <w:i/>
      </w:rPr>
      <w:t>10, 2019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860"/>
    <w:multiLevelType w:val="singleLevel"/>
    <w:tmpl w:val="273A610E"/>
    <w:lvl w:ilvl="0">
      <w:start w:val="1"/>
      <w:numFmt w:val="decimal"/>
      <w:lvlText w:val="%1."/>
      <w:lvlJc w:val="left"/>
      <w:pPr>
        <w:tabs>
          <w:tab w:val="num" w:pos="1800"/>
        </w:tabs>
        <w:ind w:left="1800" w:hanging="360"/>
      </w:pPr>
      <w:rPr>
        <w:rFonts w:hint="default"/>
      </w:rPr>
    </w:lvl>
  </w:abstractNum>
  <w:abstractNum w:abstractNumId="1" w15:restartNumberingAfterBreak="0">
    <w:nsid w:val="0AF33E80"/>
    <w:multiLevelType w:val="hybridMultilevel"/>
    <w:tmpl w:val="C6E0F7BE"/>
    <w:lvl w:ilvl="0" w:tplc="92B6BD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37200"/>
    <w:multiLevelType w:val="hybridMultilevel"/>
    <w:tmpl w:val="90464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C0EC1"/>
    <w:multiLevelType w:val="hybridMultilevel"/>
    <w:tmpl w:val="698475E2"/>
    <w:lvl w:ilvl="0" w:tplc="48126C8C">
      <w:start w:val="1"/>
      <w:numFmt w:val="decimal"/>
      <w:lvlText w:val="%1."/>
      <w:lvlJc w:val="left"/>
      <w:pPr>
        <w:tabs>
          <w:tab w:val="num" w:pos="2160"/>
        </w:tabs>
        <w:ind w:left="2160" w:hanging="720"/>
      </w:pPr>
      <w:rPr>
        <w:rFonts w:hint="default"/>
      </w:rPr>
    </w:lvl>
    <w:lvl w:ilvl="1" w:tplc="F14EE97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D30184"/>
    <w:multiLevelType w:val="hybridMultilevel"/>
    <w:tmpl w:val="AF26DF9E"/>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A3325FD"/>
    <w:multiLevelType w:val="multilevel"/>
    <w:tmpl w:val="61FC9F22"/>
    <w:lvl w:ilvl="0">
      <w:start w:val="1"/>
      <w:numFmt w:val="lowerLetter"/>
      <w:lvlText w:val="%1."/>
      <w:lvlJc w:val="left"/>
      <w:pPr>
        <w:tabs>
          <w:tab w:val="num" w:pos="1440"/>
        </w:tabs>
        <w:ind w:left="1440" w:hanging="720"/>
      </w:pPr>
      <w:rPr>
        <w:rFonts w:hint="default"/>
        <w:b w:val="0"/>
        <w:i w:val="0"/>
      </w:rPr>
    </w:lvl>
    <w:lvl w:ilvl="1">
      <w:start w:val="6"/>
      <w:numFmt w:val="decimal"/>
      <w:lvlText w:val="%2."/>
      <w:lvlJc w:val="left"/>
      <w:pPr>
        <w:tabs>
          <w:tab w:val="num" w:pos="2520"/>
        </w:tabs>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tabs>
          <w:tab w:val="num" w:pos="3960"/>
        </w:tabs>
        <w:ind w:left="3960" w:hanging="360"/>
      </w:pPr>
    </w:lvl>
    <w:lvl w:ilvl="4">
      <w:start w:val="4"/>
      <w:numFmt w:val="lowerLetter"/>
      <w:lvlText w:val="%5."/>
      <w:lvlJc w:val="left"/>
      <w:pPr>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CA03D40"/>
    <w:multiLevelType w:val="multilevel"/>
    <w:tmpl w:val="E2D8FF8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616046"/>
    <w:multiLevelType w:val="multilevel"/>
    <w:tmpl w:val="D8222A46"/>
    <w:lvl w:ilvl="0">
      <w:start w:val="1"/>
      <w:numFmt w:val="decimal"/>
      <w:lvlText w:val="%1."/>
      <w:lvlJc w:val="left"/>
      <w:pPr>
        <w:tabs>
          <w:tab w:val="num" w:pos="1800"/>
        </w:tabs>
        <w:ind w:left="1800" w:hanging="360"/>
      </w:pPr>
    </w:lvl>
    <w:lvl w:ilvl="1">
      <w:start w:val="3"/>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1AE2ED8"/>
    <w:multiLevelType w:val="hybridMultilevel"/>
    <w:tmpl w:val="1C30BF3A"/>
    <w:lvl w:ilvl="0" w:tplc="01349D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35C132B"/>
    <w:multiLevelType w:val="multilevel"/>
    <w:tmpl w:val="EF52B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87337"/>
    <w:multiLevelType w:val="singleLevel"/>
    <w:tmpl w:val="C07A7820"/>
    <w:lvl w:ilvl="0">
      <w:start w:val="1"/>
      <w:numFmt w:val="lowerRoman"/>
      <w:lvlText w:val="%1."/>
      <w:lvlJc w:val="left"/>
      <w:pPr>
        <w:tabs>
          <w:tab w:val="num" w:pos="2520"/>
        </w:tabs>
        <w:ind w:left="2520" w:hanging="720"/>
      </w:pPr>
      <w:rPr>
        <w:rFonts w:hint="default"/>
      </w:rPr>
    </w:lvl>
  </w:abstractNum>
  <w:abstractNum w:abstractNumId="11" w15:restartNumberingAfterBreak="0">
    <w:nsid w:val="39081E6D"/>
    <w:multiLevelType w:val="hybridMultilevel"/>
    <w:tmpl w:val="09322FF2"/>
    <w:lvl w:ilvl="0" w:tplc="269A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2B6B3E"/>
    <w:multiLevelType w:val="hybridMultilevel"/>
    <w:tmpl w:val="80FA5AC6"/>
    <w:lvl w:ilvl="0" w:tplc="090EA2D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8B0125"/>
    <w:multiLevelType w:val="hybridMultilevel"/>
    <w:tmpl w:val="4C5CC5A8"/>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4AD63C20"/>
    <w:multiLevelType w:val="hybridMultilevel"/>
    <w:tmpl w:val="FE00F03E"/>
    <w:lvl w:ilvl="0" w:tplc="506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25320"/>
    <w:multiLevelType w:val="hybridMultilevel"/>
    <w:tmpl w:val="0E644CDA"/>
    <w:lvl w:ilvl="0" w:tplc="4CC0B5CE">
      <w:start w:val="1"/>
      <w:numFmt w:val="decimal"/>
      <w:lvlText w:val="%1."/>
      <w:lvlJc w:val="left"/>
      <w:pPr>
        <w:tabs>
          <w:tab w:val="num" w:pos="1080"/>
        </w:tabs>
        <w:ind w:left="1080" w:hanging="720"/>
      </w:pPr>
      <w:rPr>
        <w:rFonts w:hint="default"/>
      </w:rPr>
    </w:lvl>
    <w:lvl w:ilvl="1" w:tplc="C9241C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DB6E45"/>
    <w:multiLevelType w:val="hybridMultilevel"/>
    <w:tmpl w:val="C0BEE20A"/>
    <w:lvl w:ilvl="0" w:tplc="43FED25A">
      <w:start w:val="1"/>
      <w:numFmt w:val="decimal"/>
      <w:lvlText w:val="(%1)"/>
      <w:lvlJc w:val="left"/>
      <w:pPr>
        <w:tabs>
          <w:tab w:val="num" w:pos="2520"/>
        </w:tabs>
        <w:ind w:left="2520" w:hanging="720"/>
      </w:pPr>
      <w:rPr>
        <w:rFonts w:hint="default"/>
        <w:i w:val="0"/>
      </w:rPr>
    </w:lvl>
    <w:lvl w:ilvl="1" w:tplc="C2D4C98E">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5352459"/>
    <w:multiLevelType w:val="singleLevel"/>
    <w:tmpl w:val="89A4E10E"/>
    <w:lvl w:ilvl="0">
      <w:start w:val="1"/>
      <w:numFmt w:val="lowerLetter"/>
      <w:lvlText w:val="%1."/>
      <w:lvlJc w:val="left"/>
      <w:pPr>
        <w:tabs>
          <w:tab w:val="num" w:pos="1440"/>
        </w:tabs>
        <w:ind w:left="1440" w:hanging="720"/>
      </w:pPr>
      <w:rPr>
        <w:rFonts w:hint="default"/>
        <w:b w:val="0"/>
        <w:i w:val="0"/>
      </w:rPr>
    </w:lvl>
  </w:abstractNum>
  <w:abstractNum w:abstractNumId="18" w15:restartNumberingAfterBreak="0">
    <w:nsid w:val="5607155E"/>
    <w:multiLevelType w:val="hybridMultilevel"/>
    <w:tmpl w:val="3042BD8E"/>
    <w:lvl w:ilvl="0" w:tplc="1110EC8E">
      <w:start w:val="1"/>
      <w:numFmt w:val="lowerRoman"/>
      <w:lvlText w:val="%1."/>
      <w:lvlJc w:val="left"/>
      <w:pPr>
        <w:tabs>
          <w:tab w:val="num" w:pos="2160"/>
        </w:tabs>
        <w:ind w:left="2160" w:hanging="720"/>
      </w:pPr>
      <w:rPr>
        <w:rFonts w:hint="default"/>
      </w:rPr>
    </w:lvl>
    <w:lvl w:ilvl="1" w:tplc="2578F872">
      <w:start w:val="3"/>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9A312AD"/>
    <w:multiLevelType w:val="hybridMultilevel"/>
    <w:tmpl w:val="F22AB682"/>
    <w:lvl w:ilvl="0" w:tplc="D3424142">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DB32AE26">
      <w:start w:val="1"/>
      <w:numFmt w:val="decimal"/>
      <w:lvlText w:val="%3."/>
      <w:lvlJc w:val="left"/>
      <w:pPr>
        <w:tabs>
          <w:tab w:val="num" w:pos="3060"/>
        </w:tabs>
        <w:ind w:left="3060" w:hanging="360"/>
      </w:pPr>
      <w:rPr>
        <w:rFonts w:hint="default"/>
        <w:b w:val="0"/>
        <w:i w:val="0"/>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A28762B"/>
    <w:multiLevelType w:val="singleLevel"/>
    <w:tmpl w:val="35A0B5F6"/>
    <w:lvl w:ilvl="0">
      <w:start w:val="1"/>
      <w:numFmt w:val="lowerLetter"/>
      <w:lvlText w:val="%1."/>
      <w:lvlJc w:val="left"/>
      <w:pPr>
        <w:tabs>
          <w:tab w:val="num" w:pos="1080"/>
        </w:tabs>
        <w:ind w:left="1080" w:hanging="360"/>
      </w:pPr>
      <w:rPr>
        <w:rFonts w:hint="default"/>
      </w:rPr>
    </w:lvl>
  </w:abstractNum>
  <w:abstractNum w:abstractNumId="21" w15:restartNumberingAfterBreak="0">
    <w:nsid w:val="5BFB7C6E"/>
    <w:multiLevelType w:val="multilevel"/>
    <w:tmpl w:val="50507FE0"/>
    <w:lvl w:ilvl="0">
      <w:start w:val="1"/>
      <w:numFmt w:val="lowerLetter"/>
      <w:lvlText w:val="%1."/>
      <w:lvlJc w:val="left"/>
      <w:pPr>
        <w:tabs>
          <w:tab w:val="num" w:pos="2160"/>
        </w:tabs>
        <w:ind w:left="2160" w:hanging="360"/>
      </w:pPr>
      <w:rPr>
        <w:rFonts w:hint="default"/>
        <w:i w:val="0"/>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2" w15:restartNumberingAfterBreak="0">
    <w:nsid w:val="5EB34733"/>
    <w:multiLevelType w:val="hybridMultilevel"/>
    <w:tmpl w:val="5D48F0CE"/>
    <w:lvl w:ilvl="0" w:tplc="B3149A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974EFC"/>
    <w:multiLevelType w:val="multilevel"/>
    <w:tmpl w:val="D83AA284"/>
    <w:lvl w:ilvl="0">
      <w:start w:val="1"/>
      <w:numFmt w:val="lowerLetter"/>
      <w:lvlText w:val="%1."/>
      <w:lvlJc w:val="left"/>
      <w:pPr>
        <w:tabs>
          <w:tab w:val="num" w:pos="2160"/>
        </w:tabs>
        <w:ind w:left="2160" w:hanging="720"/>
      </w:pPr>
      <w:rPr>
        <w:rFonts w:hint="default"/>
      </w:rPr>
    </w:lvl>
    <w:lvl w:ilvl="1">
      <w:start w:val="1"/>
      <w:numFmt w:val="lowerRoman"/>
      <w:lvlText w:val="%2."/>
      <w:lvlJc w:val="left"/>
      <w:pPr>
        <w:ind w:left="2880" w:hanging="720"/>
      </w:pPr>
      <w:rPr>
        <w:rFonts w:hint="default"/>
      </w:rPr>
    </w:lvl>
    <w:lvl w:ilvl="2">
      <w:start w:val="1"/>
      <w:numFmt w:val="decimal"/>
      <w:lvlText w:val="%3."/>
      <w:lvlJc w:val="left"/>
      <w:pPr>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abstractNum w:abstractNumId="25" w15:restartNumberingAfterBreak="0">
    <w:nsid w:val="728367DB"/>
    <w:multiLevelType w:val="hybridMultilevel"/>
    <w:tmpl w:val="EF52B6F8"/>
    <w:lvl w:ilvl="0" w:tplc="14AC58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E4224"/>
    <w:multiLevelType w:val="hybridMultilevel"/>
    <w:tmpl w:val="B34A93F4"/>
    <w:lvl w:ilvl="0" w:tplc="2EFCE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5252F2"/>
    <w:multiLevelType w:val="hybridMultilevel"/>
    <w:tmpl w:val="8A8EDDD0"/>
    <w:lvl w:ilvl="0" w:tplc="DBF4B5E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3"/>
  </w:num>
  <w:num w:numId="3">
    <w:abstractNumId w:val="22"/>
  </w:num>
  <w:num w:numId="4">
    <w:abstractNumId w:val="19"/>
  </w:num>
  <w:num w:numId="5">
    <w:abstractNumId w:val="1"/>
  </w:num>
  <w:num w:numId="6">
    <w:abstractNumId w:val="17"/>
  </w:num>
  <w:num w:numId="7">
    <w:abstractNumId w:val="0"/>
  </w:num>
  <w:num w:numId="8">
    <w:abstractNumId w:val="10"/>
  </w:num>
  <w:num w:numId="9">
    <w:abstractNumId w:val="27"/>
  </w:num>
  <w:num w:numId="10">
    <w:abstractNumId w:val="20"/>
  </w:num>
  <w:num w:numId="11">
    <w:abstractNumId w:val="2"/>
  </w:num>
  <w:num w:numId="12">
    <w:abstractNumId w:val="8"/>
  </w:num>
  <w:num w:numId="13">
    <w:abstractNumId w:val="18"/>
  </w:num>
  <w:num w:numId="14">
    <w:abstractNumId w:val="7"/>
  </w:num>
  <w:num w:numId="15">
    <w:abstractNumId w:val="12"/>
  </w:num>
  <w:num w:numId="16">
    <w:abstractNumId w:val="16"/>
  </w:num>
  <w:num w:numId="17">
    <w:abstractNumId w:val="13"/>
  </w:num>
  <w:num w:numId="18">
    <w:abstractNumId w:val="21"/>
  </w:num>
  <w:num w:numId="19">
    <w:abstractNumId w:val="25"/>
  </w:num>
  <w:num w:numId="20">
    <w:abstractNumId w:val="9"/>
  </w:num>
  <w:num w:numId="21">
    <w:abstractNumId w:val="4"/>
  </w:num>
  <w:num w:numId="22">
    <w:abstractNumId w:val="5"/>
  </w:num>
  <w:num w:numId="23">
    <w:abstractNumId w:val="14"/>
  </w:num>
  <w:num w:numId="24">
    <w:abstractNumId w:val="24"/>
  </w:num>
  <w:num w:numId="25">
    <w:abstractNumId w:val="11"/>
  </w:num>
  <w:num w:numId="26">
    <w:abstractNumId w:val="26"/>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C"/>
    <w:rsid w:val="00005D14"/>
    <w:rsid w:val="00013B27"/>
    <w:rsid w:val="000224C6"/>
    <w:rsid w:val="00033EFC"/>
    <w:rsid w:val="00053D96"/>
    <w:rsid w:val="00054BBD"/>
    <w:rsid w:val="000633BD"/>
    <w:rsid w:val="00065B41"/>
    <w:rsid w:val="0006747A"/>
    <w:rsid w:val="00080CA5"/>
    <w:rsid w:val="00081E48"/>
    <w:rsid w:val="00087928"/>
    <w:rsid w:val="0009145C"/>
    <w:rsid w:val="00093286"/>
    <w:rsid w:val="000A081A"/>
    <w:rsid w:val="000B5A9E"/>
    <w:rsid w:val="000C74CD"/>
    <w:rsid w:val="000D16AA"/>
    <w:rsid w:val="000D2D8B"/>
    <w:rsid w:val="000E6C5B"/>
    <w:rsid w:val="000F1407"/>
    <w:rsid w:val="000F64EF"/>
    <w:rsid w:val="000F73F1"/>
    <w:rsid w:val="001001C5"/>
    <w:rsid w:val="00105420"/>
    <w:rsid w:val="00116F07"/>
    <w:rsid w:val="00121589"/>
    <w:rsid w:val="00137345"/>
    <w:rsid w:val="001403CB"/>
    <w:rsid w:val="00140947"/>
    <w:rsid w:val="00140B0C"/>
    <w:rsid w:val="00145F2F"/>
    <w:rsid w:val="001611CD"/>
    <w:rsid w:val="001613BC"/>
    <w:rsid w:val="00162545"/>
    <w:rsid w:val="001677AE"/>
    <w:rsid w:val="0018241E"/>
    <w:rsid w:val="001831C4"/>
    <w:rsid w:val="001834F3"/>
    <w:rsid w:val="0019570C"/>
    <w:rsid w:val="001B65A0"/>
    <w:rsid w:val="001C275C"/>
    <w:rsid w:val="001C2D9D"/>
    <w:rsid w:val="001C40FC"/>
    <w:rsid w:val="001C5069"/>
    <w:rsid w:val="001D0EE9"/>
    <w:rsid w:val="001D3DE0"/>
    <w:rsid w:val="001E3559"/>
    <w:rsid w:val="001F110B"/>
    <w:rsid w:val="00204596"/>
    <w:rsid w:val="00205222"/>
    <w:rsid w:val="002218B4"/>
    <w:rsid w:val="002235FD"/>
    <w:rsid w:val="00223C97"/>
    <w:rsid w:val="00224120"/>
    <w:rsid w:val="00224DAE"/>
    <w:rsid w:val="0024150E"/>
    <w:rsid w:val="002462AA"/>
    <w:rsid w:val="002471D2"/>
    <w:rsid w:val="00247A9B"/>
    <w:rsid w:val="00262491"/>
    <w:rsid w:val="0028169A"/>
    <w:rsid w:val="00291177"/>
    <w:rsid w:val="00291D63"/>
    <w:rsid w:val="00297D5C"/>
    <w:rsid w:val="002A316A"/>
    <w:rsid w:val="002B0D92"/>
    <w:rsid w:val="002B116E"/>
    <w:rsid w:val="002B521E"/>
    <w:rsid w:val="002B5E73"/>
    <w:rsid w:val="002C4B6D"/>
    <w:rsid w:val="002C6D6E"/>
    <w:rsid w:val="002D35B2"/>
    <w:rsid w:val="002D4160"/>
    <w:rsid w:val="002D4E6B"/>
    <w:rsid w:val="002E3A08"/>
    <w:rsid w:val="002F1131"/>
    <w:rsid w:val="002F2220"/>
    <w:rsid w:val="003030A3"/>
    <w:rsid w:val="003119FA"/>
    <w:rsid w:val="00314CBF"/>
    <w:rsid w:val="00317FFE"/>
    <w:rsid w:val="00343A82"/>
    <w:rsid w:val="003506C6"/>
    <w:rsid w:val="003550F3"/>
    <w:rsid w:val="0036578C"/>
    <w:rsid w:val="00366D38"/>
    <w:rsid w:val="003817A5"/>
    <w:rsid w:val="003911AE"/>
    <w:rsid w:val="003A4DC4"/>
    <w:rsid w:val="003A5DC6"/>
    <w:rsid w:val="003B4776"/>
    <w:rsid w:val="003B7C55"/>
    <w:rsid w:val="003D0465"/>
    <w:rsid w:val="003E0F8A"/>
    <w:rsid w:val="003E2361"/>
    <w:rsid w:val="003E7C7D"/>
    <w:rsid w:val="003F0E04"/>
    <w:rsid w:val="003F1328"/>
    <w:rsid w:val="003F7947"/>
    <w:rsid w:val="004039EF"/>
    <w:rsid w:val="004077E6"/>
    <w:rsid w:val="0041625A"/>
    <w:rsid w:val="00416FA5"/>
    <w:rsid w:val="00447155"/>
    <w:rsid w:val="00466086"/>
    <w:rsid w:val="00481C3C"/>
    <w:rsid w:val="004844B9"/>
    <w:rsid w:val="0048536B"/>
    <w:rsid w:val="00486B99"/>
    <w:rsid w:val="004920E4"/>
    <w:rsid w:val="004938B6"/>
    <w:rsid w:val="004D4D8A"/>
    <w:rsid w:val="004D6F65"/>
    <w:rsid w:val="004E31D9"/>
    <w:rsid w:val="004E6808"/>
    <w:rsid w:val="004E6DA9"/>
    <w:rsid w:val="004E7B87"/>
    <w:rsid w:val="00503F34"/>
    <w:rsid w:val="00506199"/>
    <w:rsid w:val="005225E0"/>
    <w:rsid w:val="00527455"/>
    <w:rsid w:val="005337D4"/>
    <w:rsid w:val="005404BB"/>
    <w:rsid w:val="005405C0"/>
    <w:rsid w:val="00547A2B"/>
    <w:rsid w:val="00552C25"/>
    <w:rsid w:val="00556067"/>
    <w:rsid w:val="00564FD0"/>
    <w:rsid w:val="00565DB4"/>
    <w:rsid w:val="00574762"/>
    <w:rsid w:val="005808BA"/>
    <w:rsid w:val="005817C5"/>
    <w:rsid w:val="0058297E"/>
    <w:rsid w:val="00583CC5"/>
    <w:rsid w:val="005A0D97"/>
    <w:rsid w:val="005A7212"/>
    <w:rsid w:val="005B1529"/>
    <w:rsid w:val="005B2C25"/>
    <w:rsid w:val="005B5951"/>
    <w:rsid w:val="005C003B"/>
    <w:rsid w:val="005C70B6"/>
    <w:rsid w:val="005D1D4E"/>
    <w:rsid w:val="005E0748"/>
    <w:rsid w:val="005E501F"/>
    <w:rsid w:val="005E5338"/>
    <w:rsid w:val="005F3CF6"/>
    <w:rsid w:val="0060245B"/>
    <w:rsid w:val="0061237D"/>
    <w:rsid w:val="006126E3"/>
    <w:rsid w:val="006166EE"/>
    <w:rsid w:val="00620FBF"/>
    <w:rsid w:val="006271F4"/>
    <w:rsid w:val="0063608E"/>
    <w:rsid w:val="006365C7"/>
    <w:rsid w:val="00642ED5"/>
    <w:rsid w:val="00645177"/>
    <w:rsid w:val="00652CF4"/>
    <w:rsid w:val="0067285C"/>
    <w:rsid w:val="006A3D48"/>
    <w:rsid w:val="006B02C7"/>
    <w:rsid w:val="006B540F"/>
    <w:rsid w:val="006C6452"/>
    <w:rsid w:val="006D26CB"/>
    <w:rsid w:val="006D722A"/>
    <w:rsid w:val="006E0036"/>
    <w:rsid w:val="006E2575"/>
    <w:rsid w:val="006F1CC4"/>
    <w:rsid w:val="00700809"/>
    <w:rsid w:val="00711BEA"/>
    <w:rsid w:val="00727EC0"/>
    <w:rsid w:val="007368D9"/>
    <w:rsid w:val="00736E5C"/>
    <w:rsid w:val="00742D73"/>
    <w:rsid w:val="007441AB"/>
    <w:rsid w:val="00752E2C"/>
    <w:rsid w:val="007569F5"/>
    <w:rsid w:val="007716A9"/>
    <w:rsid w:val="0079004B"/>
    <w:rsid w:val="007A25E5"/>
    <w:rsid w:val="007C4F14"/>
    <w:rsid w:val="007D58AF"/>
    <w:rsid w:val="007E07BF"/>
    <w:rsid w:val="007F1B39"/>
    <w:rsid w:val="007F5207"/>
    <w:rsid w:val="007F67FB"/>
    <w:rsid w:val="008112AD"/>
    <w:rsid w:val="0081219A"/>
    <w:rsid w:val="00815B27"/>
    <w:rsid w:val="008202E3"/>
    <w:rsid w:val="00822B2D"/>
    <w:rsid w:val="00826E3F"/>
    <w:rsid w:val="00847E00"/>
    <w:rsid w:val="00855FBC"/>
    <w:rsid w:val="008572F9"/>
    <w:rsid w:val="00860A93"/>
    <w:rsid w:val="008808E6"/>
    <w:rsid w:val="00884511"/>
    <w:rsid w:val="00891574"/>
    <w:rsid w:val="008A2A4E"/>
    <w:rsid w:val="008A2CC9"/>
    <w:rsid w:val="008A7E40"/>
    <w:rsid w:val="008B7B62"/>
    <w:rsid w:val="008C29D0"/>
    <w:rsid w:val="008D0CA5"/>
    <w:rsid w:val="008D348F"/>
    <w:rsid w:val="008E15DE"/>
    <w:rsid w:val="008E4DAB"/>
    <w:rsid w:val="0092050E"/>
    <w:rsid w:val="009213F9"/>
    <w:rsid w:val="009310D9"/>
    <w:rsid w:val="00931663"/>
    <w:rsid w:val="00931A85"/>
    <w:rsid w:val="009338FE"/>
    <w:rsid w:val="0093699E"/>
    <w:rsid w:val="00942944"/>
    <w:rsid w:val="009470EF"/>
    <w:rsid w:val="00950206"/>
    <w:rsid w:val="00955540"/>
    <w:rsid w:val="00955FB9"/>
    <w:rsid w:val="00960F72"/>
    <w:rsid w:val="009618DE"/>
    <w:rsid w:val="0098271E"/>
    <w:rsid w:val="009978CC"/>
    <w:rsid w:val="009A5A3B"/>
    <w:rsid w:val="009A7969"/>
    <w:rsid w:val="009B0EF8"/>
    <w:rsid w:val="009B1048"/>
    <w:rsid w:val="009B1486"/>
    <w:rsid w:val="009C0596"/>
    <w:rsid w:val="009E5ADE"/>
    <w:rsid w:val="009F53D4"/>
    <w:rsid w:val="00A00670"/>
    <w:rsid w:val="00A10ABB"/>
    <w:rsid w:val="00A11E52"/>
    <w:rsid w:val="00A12806"/>
    <w:rsid w:val="00A255FE"/>
    <w:rsid w:val="00A35758"/>
    <w:rsid w:val="00A37E0F"/>
    <w:rsid w:val="00A40C86"/>
    <w:rsid w:val="00A45424"/>
    <w:rsid w:val="00A65A9E"/>
    <w:rsid w:val="00A66184"/>
    <w:rsid w:val="00A83ED4"/>
    <w:rsid w:val="00A85304"/>
    <w:rsid w:val="00A90E63"/>
    <w:rsid w:val="00AB0085"/>
    <w:rsid w:val="00AC2755"/>
    <w:rsid w:val="00AC5009"/>
    <w:rsid w:val="00AD6BB3"/>
    <w:rsid w:val="00AE08E6"/>
    <w:rsid w:val="00AE3938"/>
    <w:rsid w:val="00AE5CC3"/>
    <w:rsid w:val="00AF16EB"/>
    <w:rsid w:val="00AF2713"/>
    <w:rsid w:val="00B06743"/>
    <w:rsid w:val="00B06ED1"/>
    <w:rsid w:val="00B120CF"/>
    <w:rsid w:val="00B139AD"/>
    <w:rsid w:val="00B16185"/>
    <w:rsid w:val="00B2074D"/>
    <w:rsid w:val="00B218D7"/>
    <w:rsid w:val="00B22E3B"/>
    <w:rsid w:val="00B23754"/>
    <w:rsid w:val="00B25228"/>
    <w:rsid w:val="00B35C15"/>
    <w:rsid w:val="00B365C2"/>
    <w:rsid w:val="00B36802"/>
    <w:rsid w:val="00B520CB"/>
    <w:rsid w:val="00B54477"/>
    <w:rsid w:val="00B74B22"/>
    <w:rsid w:val="00B77616"/>
    <w:rsid w:val="00B805D5"/>
    <w:rsid w:val="00B8492C"/>
    <w:rsid w:val="00B85587"/>
    <w:rsid w:val="00B91574"/>
    <w:rsid w:val="00B93539"/>
    <w:rsid w:val="00B96E8E"/>
    <w:rsid w:val="00BA6CA8"/>
    <w:rsid w:val="00BB0D7C"/>
    <w:rsid w:val="00BB31D7"/>
    <w:rsid w:val="00BC18CC"/>
    <w:rsid w:val="00BC50BB"/>
    <w:rsid w:val="00BD0064"/>
    <w:rsid w:val="00BF0C33"/>
    <w:rsid w:val="00C00FAF"/>
    <w:rsid w:val="00C05D80"/>
    <w:rsid w:val="00C20FD1"/>
    <w:rsid w:val="00C24AD0"/>
    <w:rsid w:val="00C3110C"/>
    <w:rsid w:val="00C33195"/>
    <w:rsid w:val="00C3363A"/>
    <w:rsid w:val="00C41E0F"/>
    <w:rsid w:val="00C43B88"/>
    <w:rsid w:val="00C5054C"/>
    <w:rsid w:val="00C57E74"/>
    <w:rsid w:val="00C60A01"/>
    <w:rsid w:val="00C74BE0"/>
    <w:rsid w:val="00C77DE6"/>
    <w:rsid w:val="00C875C5"/>
    <w:rsid w:val="00CA58F7"/>
    <w:rsid w:val="00CC5A9B"/>
    <w:rsid w:val="00CD28B1"/>
    <w:rsid w:val="00CD43FC"/>
    <w:rsid w:val="00CE201D"/>
    <w:rsid w:val="00CE673E"/>
    <w:rsid w:val="00D0011E"/>
    <w:rsid w:val="00D137F9"/>
    <w:rsid w:val="00D16869"/>
    <w:rsid w:val="00D2107C"/>
    <w:rsid w:val="00D367E2"/>
    <w:rsid w:val="00D37365"/>
    <w:rsid w:val="00D409A3"/>
    <w:rsid w:val="00D53146"/>
    <w:rsid w:val="00D8390E"/>
    <w:rsid w:val="00D87A43"/>
    <w:rsid w:val="00D953F0"/>
    <w:rsid w:val="00DA72B3"/>
    <w:rsid w:val="00DC7C12"/>
    <w:rsid w:val="00E10427"/>
    <w:rsid w:val="00E15D87"/>
    <w:rsid w:val="00E234FA"/>
    <w:rsid w:val="00E4751C"/>
    <w:rsid w:val="00E520F6"/>
    <w:rsid w:val="00E70670"/>
    <w:rsid w:val="00E77912"/>
    <w:rsid w:val="00E77FF5"/>
    <w:rsid w:val="00E8542B"/>
    <w:rsid w:val="00E9685F"/>
    <w:rsid w:val="00EA71D5"/>
    <w:rsid w:val="00EA7B1C"/>
    <w:rsid w:val="00EB1FEC"/>
    <w:rsid w:val="00EB49D4"/>
    <w:rsid w:val="00EB58E3"/>
    <w:rsid w:val="00EC2F17"/>
    <w:rsid w:val="00EC66AD"/>
    <w:rsid w:val="00EF19F1"/>
    <w:rsid w:val="00F01C05"/>
    <w:rsid w:val="00F11782"/>
    <w:rsid w:val="00F17F9C"/>
    <w:rsid w:val="00F204BC"/>
    <w:rsid w:val="00F43FFF"/>
    <w:rsid w:val="00F54688"/>
    <w:rsid w:val="00F7197C"/>
    <w:rsid w:val="00F71E5E"/>
    <w:rsid w:val="00F761F4"/>
    <w:rsid w:val="00FB43D4"/>
    <w:rsid w:val="00FB7C47"/>
    <w:rsid w:val="00FD3696"/>
    <w:rsid w:val="00FD3CF6"/>
    <w:rsid w:val="00FF4F4C"/>
    <w:rsid w:val="00FF5E52"/>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25A48"/>
  <w15:docId w15:val="{E7EE2290-DF60-46B1-B5DF-5F065BC9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D9"/>
    <w:rPr>
      <w:sz w:val="24"/>
      <w:szCs w:val="24"/>
    </w:rPr>
  </w:style>
  <w:style w:type="paragraph" w:styleId="Heading1">
    <w:name w:val="heading 1"/>
    <w:basedOn w:val="Normal"/>
    <w:next w:val="Normal"/>
    <w:link w:val="Heading1Char"/>
    <w:qFormat/>
    <w:rsid w:val="00081E4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E48"/>
    <w:pPr>
      <w:tabs>
        <w:tab w:val="center" w:pos="4320"/>
        <w:tab w:val="right" w:pos="8640"/>
      </w:tabs>
    </w:pPr>
  </w:style>
  <w:style w:type="paragraph" w:styleId="Footer">
    <w:name w:val="footer"/>
    <w:basedOn w:val="Normal"/>
    <w:rsid w:val="00081E48"/>
    <w:pPr>
      <w:tabs>
        <w:tab w:val="center" w:pos="4320"/>
        <w:tab w:val="right" w:pos="8640"/>
      </w:tabs>
    </w:pPr>
  </w:style>
  <w:style w:type="paragraph" w:styleId="DocumentMap">
    <w:name w:val="Document Map"/>
    <w:basedOn w:val="Normal"/>
    <w:semiHidden/>
    <w:rsid w:val="002B521E"/>
    <w:pPr>
      <w:shd w:val="clear" w:color="auto" w:fill="000080"/>
    </w:pPr>
    <w:rPr>
      <w:rFonts w:ascii="Tahoma" w:hAnsi="Tahoma" w:cs="Tahoma"/>
      <w:sz w:val="20"/>
      <w:szCs w:val="20"/>
    </w:rPr>
  </w:style>
  <w:style w:type="paragraph" w:styleId="BodyText">
    <w:name w:val="Body Text"/>
    <w:basedOn w:val="Normal"/>
    <w:link w:val="BodyTextChar"/>
    <w:uiPriority w:val="99"/>
    <w:rsid w:val="009B1486"/>
    <w:pPr>
      <w:jc w:val="both"/>
    </w:pPr>
    <w:rPr>
      <w:sz w:val="22"/>
      <w:szCs w:val="22"/>
    </w:rPr>
  </w:style>
  <w:style w:type="character" w:customStyle="1" w:styleId="BodyTextChar">
    <w:name w:val="Body Text Char"/>
    <w:basedOn w:val="DefaultParagraphFont"/>
    <w:link w:val="BodyText"/>
    <w:uiPriority w:val="99"/>
    <w:rsid w:val="009B1486"/>
    <w:rPr>
      <w:sz w:val="22"/>
      <w:szCs w:val="22"/>
    </w:rPr>
  </w:style>
  <w:style w:type="paragraph" w:customStyle="1" w:styleId="BodySS">
    <w:name w:val="Body SS"/>
    <w:basedOn w:val="Normal"/>
    <w:rsid w:val="00822B2D"/>
    <w:pPr>
      <w:autoSpaceDE w:val="0"/>
      <w:autoSpaceDN w:val="0"/>
      <w:adjustRightInd w:val="0"/>
      <w:spacing w:after="240"/>
      <w:jc w:val="both"/>
    </w:pPr>
  </w:style>
  <w:style w:type="paragraph" w:customStyle="1" w:styleId="BodySSIndent">
    <w:name w:val="Body SS Indent"/>
    <w:basedOn w:val="Normal"/>
    <w:rsid w:val="00822B2D"/>
    <w:pPr>
      <w:autoSpaceDE w:val="0"/>
      <w:autoSpaceDN w:val="0"/>
      <w:adjustRightInd w:val="0"/>
      <w:spacing w:after="240"/>
      <w:ind w:firstLine="720"/>
      <w:jc w:val="both"/>
    </w:pPr>
  </w:style>
  <w:style w:type="paragraph" w:customStyle="1" w:styleId="ParaNumber">
    <w:name w:val="Para Number"/>
    <w:basedOn w:val="Normal"/>
    <w:rsid w:val="00822B2D"/>
    <w:pPr>
      <w:numPr>
        <w:numId w:val="24"/>
      </w:numPr>
      <w:autoSpaceDE w:val="0"/>
      <w:autoSpaceDN w:val="0"/>
      <w:adjustRightInd w:val="0"/>
      <w:spacing w:after="240"/>
      <w:jc w:val="both"/>
    </w:pPr>
  </w:style>
  <w:style w:type="character" w:customStyle="1" w:styleId="HeaderChar">
    <w:name w:val="Header Char"/>
    <w:basedOn w:val="DefaultParagraphFont"/>
    <w:link w:val="Header"/>
    <w:uiPriority w:val="99"/>
    <w:rsid w:val="00822B2D"/>
    <w:rPr>
      <w:sz w:val="24"/>
      <w:szCs w:val="24"/>
    </w:rPr>
  </w:style>
  <w:style w:type="character" w:styleId="PageNumber">
    <w:name w:val="page number"/>
    <w:basedOn w:val="DefaultParagraphFont"/>
    <w:uiPriority w:val="99"/>
    <w:rsid w:val="00822B2D"/>
  </w:style>
  <w:style w:type="paragraph" w:styleId="BalloonText">
    <w:name w:val="Balloon Text"/>
    <w:basedOn w:val="Normal"/>
    <w:link w:val="BalloonTextChar"/>
    <w:rsid w:val="003A4DC4"/>
    <w:rPr>
      <w:rFonts w:ascii="Tahoma" w:hAnsi="Tahoma" w:cs="Tahoma"/>
      <w:sz w:val="16"/>
      <w:szCs w:val="16"/>
    </w:rPr>
  </w:style>
  <w:style w:type="character" w:customStyle="1" w:styleId="BalloonTextChar">
    <w:name w:val="Balloon Text Char"/>
    <w:basedOn w:val="DefaultParagraphFont"/>
    <w:link w:val="BalloonText"/>
    <w:rsid w:val="003A4DC4"/>
    <w:rPr>
      <w:rFonts w:ascii="Tahoma" w:hAnsi="Tahoma" w:cs="Tahoma"/>
      <w:sz w:val="16"/>
      <w:szCs w:val="16"/>
    </w:rPr>
  </w:style>
  <w:style w:type="paragraph" w:styleId="BodyText2">
    <w:name w:val="Body Text 2"/>
    <w:basedOn w:val="Normal"/>
    <w:link w:val="BodyText2Char"/>
    <w:rsid w:val="00D409A3"/>
    <w:pPr>
      <w:spacing w:after="120" w:line="480" w:lineRule="auto"/>
    </w:pPr>
  </w:style>
  <w:style w:type="character" w:customStyle="1" w:styleId="BodyText2Char">
    <w:name w:val="Body Text 2 Char"/>
    <w:basedOn w:val="DefaultParagraphFont"/>
    <w:link w:val="BodyText2"/>
    <w:rsid w:val="00D409A3"/>
    <w:rPr>
      <w:sz w:val="24"/>
      <w:szCs w:val="24"/>
    </w:rPr>
  </w:style>
  <w:style w:type="character" w:customStyle="1" w:styleId="Heading1Char">
    <w:name w:val="Heading 1 Char"/>
    <w:basedOn w:val="DefaultParagraphFont"/>
    <w:link w:val="Heading1"/>
    <w:rsid w:val="00D409A3"/>
    <w:rPr>
      <w:b/>
      <w:bCs/>
      <w:sz w:val="24"/>
      <w:szCs w:val="24"/>
    </w:rPr>
  </w:style>
  <w:style w:type="paragraph" w:styleId="ListParagraph">
    <w:name w:val="List Paragraph"/>
    <w:basedOn w:val="Normal"/>
    <w:uiPriority w:val="34"/>
    <w:qFormat/>
    <w:rsid w:val="00D409A3"/>
    <w:pPr>
      <w:ind w:left="720"/>
      <w:contextualSpacing/>
    </w:pPr>
    <w:rPr>
      <w:i/>
      <w:szCs w:val="20"/>
    </w:rPr>
  </w:style>
  <w:style w:type="paragraph" w:styleId="NoSpacing">
    <w:name w:val="No Spacing"/>
    <w:uiPriority w:val="1"/>
    <w:qFormat/>
    <w:rsid w:val="00140947"/>
    <w:rPr>
      <w:rFonts w:ascii="Calibri" w:eastAsia="Calibri" w:hAnsi="Calibri"/>
      <w:sz w:val="22"/>
      <w:szCs w:val="22"/>
    </w:rPr>
  </w:style>
  <w:style w:type="paragraph" w:customStyle="1" w:styleId="HeadingCtr">
    <w:name w:val="Heading Ctr"/>
    <w:basedOn w:val="Normal"/>
    <w:next w:val="Normal"/>
    <w:rsid w:val="006B02C7"/>
    <w:pPr>
      <w:keepNext/>
      <w:autoSpaceDE w:val="0"/>
      <w:autoSpaceDN w:val="0"/>
      <w:adjustRightInd w:val="0"/>
      <w:spacing w:after="240"/>
      <w:jc w:val="center"/>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2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D67E-57C4-4989-87EF-EB96EEFB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Ferris State University</vt:lpstr>
    </vt:vector>
  </TitlesOfParts>
  <Company>Ferris State University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State University</dc:title>
  <dc:creator>Karen Obermier</dc:creator>
  <cp:lastModifiedBy>Maggie M Walcott</cp:lastModifiedBy>
  <cp:revision>2</cp:revision>
  <cp:lastPrinted>2019-04-26T17:03:00Z</cp:lastPrinted>
  <dcterms:created xsi:type="dcterms:W3CDTF">2019-06-06T19:01:00Z</dcterms:created>
  <dcterms:modified xsi:type="dcterms:W3CDTF">2019-06-06T19:01:00Z</dcterms:modified>
</cp:coreProperties>
</file>