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D61D8" w14:textId="77777777" w:rsidR="00262DA0" w:rsidRDefault="004743AC" w:rsidP="00262DA0">
      <w:pPr>
        <w:widowControl w:val="0"/>
        <w:autoSpaceDE w:val="0"/>
        <w:autoSpaceDN w:val="0"/>
        <w:adjustRightInd w:val="0"/>
        <w:rPr>
          <w:rFonts w:ascii="Times" w:hAnsi="Times" w:cs="Times"/>
        </w:rPr>
      </w:pPr>
      <w:r>
        <w:rPr>
          <w:rFonts w:ascii="Times" w:hAnsi="Times" w:cs="Times"/>
        </w:rPr>
        <w:t>Springshare</w:t>
      </w:r>
      <w:r w:rsidR="00262DA0">
        <w:rPr>
          <w:rFonts w:ascii="Times" w:hAnsi="Times" w:cs="Times"/>
        </w:rPr>
        <w:t xml:space="preserve"> Investigative</w:t>
      </w:r>
      <w:r w:rsidR="00410331">
        <w:rPr>
          <w:rFonts w:ascii="Times" w:hAnsi="Times" w:cs="Times"/>
        </w:rPr>
        <w:t xml:space="preserve"> Team Charge Proposal</w:t>
      </w:r>
    </w:p>
    <w:p w14:paraId="1F3F620E" w14:textId="77777777" w:rsidR="00262DA0" w:rsidRDefault="004743AC" w:rsidP="00262DA0">
      <w:pPr>
        <w:widowControl w:val="0"/>
        <w:autoSpaceDE w:val="0"/>
        <w:autoSpaceDN w:val="0"/>
        <w:adjustRightInd w:val="0"/>
        <w:rPr>
          <w:rFonts w:ascii="Times" w:hAnsi="Times" w:cs="Times"/>
        </w:rPr>
      </w:pPr>
      <w:r w:rsidRPr="004743AC">
        <w:rPr>
          <w:rFonts w:ascii="Times" w:hAnsi="Times" w:cs="Times"/>
          <w:b/>
          <w:u w:val="single"/>
        </w:rPr>
        <w:t>Purpose</w:t>
      </w:r>
      <w:r w:rsidR="00262DA0">
        <w:rPr>
          <w:rFonts w:ascii="Times" w:hAnsi="Times" w:cs="Times"/>
        </w:rPr>
        <w:t>:</w:t>
      </w:r>
    </w:p>
    <w:p w14:paraId="5DA16A9B" w14:textId="77777777" w:rsidR="004743AC" w:rsidRDefault="004743AC" w:rsidP="00262DA0">
      <w:pPr>
        <w:widowControl w:val="0"/>
        <w:autoSpaceDE w:val="0"/>
        <w:autoSpaceDN w:val="0"/>
        <w:adjustRightInd w:val="0"/>
        <w:rPr>
          <w:rFonts w:ascii="Times" w:hAnsi="Times" w:cs="Times"/>
        </w:rPr>
      </w:pPr>
    </w:p>
    <w:p w14:paraId="1483AD01" w14:textId="77777777" w:rsidR="004743AC" w:rsidRDefault="006452DE" w:rsidP="00262DA0">
      <w:pPr>
        <w:widowControl w:val="0"/>
        <w:autoSpaceDE w:val="0"/>
        <w:autoSpaceDN w:val="0"/>
        <w:adjustRightInd w:val="0"/>
        <w:rPr>
          <w:rFonts w:ascii="Times" w:hAnsi="Times" w:cs="Times"/>
        </w:rPr>
      </w:pPr>
      <w:r>
        <w:rPr>
          <w:rFonts w:ascii="Times" w:hAnsi="Times" w:cs="Times"/>
        </w:rPr>
        <w:t xml:space="preserve">Recognizing that </w:t>
      </w:r>
      <w:r w:rsidR="00896F22">
        <w:rPr>
          <w:rFonts w:ascii="Times" w:hAnsi="Times" w:cs="Times"/>
        </w:rPr>
        <w:t>FLITE could utilize the suite of</w:t>
      </w:r>
      <w:r>
        <w:rPr>
          <w:rFonts w:ascii="Times" w:hAnsi="Times" w:cs="Times"/>
        </w:rPr>
        <w:t xml:space="preserve"> Springshare products more fully to disseminate information, collect </w:t>
      </w:r>
      <w:r w:rsidR="00896F22">
        <w:rPr>
          <w:rFonts w:ascii="Times" w:hAnsi="Times" w:cs="Times"/>
        </w:rPr>
        <w:t xml:space="preserve">and analyze </w:t>
      </w:r>
      <w:r>
        <w:rPr>
          <w:rFonts w:ascii="Times" w:hAnsi="Times" w:cs="Times"/>
        </w:rPr>
        <w:t xml:space="preserve">data, communicate with patrons, enhance web guides, and more, the </w:t>
      </w:r>
      <w:r w:rsidR="004743AC">
        <w:rPr>
          <w:rFonts w:ascii="Times" w:hAnsi="Times" w:cs="Times"/>
        </w:rPr>
        <w:t xml:space="preserve">purpose of the </w:t>
      </w:r>
      <w:r w:rsidR="004743AC" w:rsidRPr="004E376E">
        <w:rPr>
          <w:rFonts w:ascii="Times" w:hAnsi="Times" w:cs="Times"/>
          <w:b/>
          <w:i/>
        </w:rPr>
        <w:t>Springshare Investigative Team</w:t>
      </w:r>
      <w:r w:rsidR="004743AC">
        <w:rPr>
          <w:rFonts w:ascii="Times" w:hAnsi="Times" w:cs="Times"/>
        </w:rPr>
        <w:t xml:space="preserve"> is to examine the suite of</w:t>
      </w:r>
      <w:r>
        <w:rPr>
          <w:rFonts w:ascii="Times" w:hAnsi="Times" w:cs="Times"/>
        </w:rPr>
        <w:t xml:space="preserve"> Springshare products and attempt to optimize their use within this organization.</w:t>
      </w:r>
    </w:p>
    <w:p w14:paraId="1A90BA09" w14:textId="77777777" w:rsidR="006452DE" w:rsidRDefault="006452DE" w:rsidP="00262DA0">
      <w:pPr>
        <w:widowControl w:val="0"/>
        <w:autoSpaceDE w:val="0"/>
        <w:autoSpaceDN w:val="0"/>
        <w:adjustRightInd w:val="0"/>
        <w:rPr>
          <w:rFonts w:ascii="Times" w:hAnsi="Times" w:cs="Times"/>
        </w:rPr>
      </w:pPr>
    </w:p>
    <w:p w14:paraId="3D3DA75D" w14:textId="77777777" w:rsidR="006452DE" w:rsidRDefault="006452DE" w:rsidP="00262DA0">
      <w:pPr>
        <w:widowControl w:val="0"/>
        <w:autoSpaceDE w:val="0"/>
        <w:autoSpaceDN w:val="0"/>
        <w:adjustRightInd w:val="0"/>
        <w:rPr>
          <w:rFonts w:ascii="Times" w:hAnsi="Times" w:cs="Times"/>
        </w:rPr>
      </w:pPr>
      <w:r>
        <w:rPr>
          <w:rFonts w:ascii="Times" w:hAnsi="Times" w:cs="Times"/>
        </w:rPr>
        <w:t xml:space="preserve">This document is intended to formalize the </w:t>
      </w:r>
      <w:r w:rsidRPr="004E376E">
        <w:rPr>
          <w:rFonts w:ascii="Times" w:hAnsi="Times" w:cs="Times"/>
          <w:b/>
          <w:i/>
        </w:rPr>
        <w:t>Springshare Investigative Team</w:t>
      </w:r>
      <w:r>
        <w:rPr>
          <w:rFonts w:ascii="Times" w:hAnsi="Times" w:cs="Times"/>
        </w:rPr>
        <w:t xml:space="preserve"> which consists of the following members:</w:t>
      </w:r>
    </w:p>
    <w:p w14:paraId="014A6831" w14:textId="77777777" w:rsidR="006452DE" w:rsidRDefault="006452DE" w:rsidP="00262DA0">
      <w:pPr>
        <w:widowControl w:val="0"/>
        <w:autoSpaceDE w:val="0"/>
        <w:autoSpaceDN w:val="0"/>
        <w:adjustRightInd w:val="0"/>
        <w:rPr>
          <w:rFonts w:ascii="Times" w:hAnsi="Times" w:cs="Times"/>
        </w:rPr>
      </w:pPr>
    </w:p>
    <w:p w14:paraId="1E8BC544" w14:textId="77777777" w:rsidR="006452DE" w:rsidRDefault="006452DE" w:rsidP="00262DA0">
      <w:pPr>
        <w:widowControl w:val="0"/>
        <w:autoSpaceDE w:val="0"/>
        <w:autoSpaceDN w:val="0"/>
        <w:adjustRightInd w:val="0"/>
        <w:rPr>
          <w:rFonts w:ascii="Times" w:hAnsi="Times" w:cs="Times"/>
        </w:rPr>
      </w:pPr>
      <w:r>
        <w:rPr>
          <w:rFonts w:ascii="Times" w:hAnsi="Times" w:cs="Times"/>
        </w:rPr>
        <w:t xml:space="preserve">Gary Maixner, Emerging </w:t>
      </w:r>
      <w:r w:rsidR="00896F22">
        <w:rPr>
          <w:rFonts w:ascii="Times" w:hAnsi="Times" w:cs="Times"/>
        </w:rPr>
        <w:t>Technologies Librarian</w:t>
      </w:r>
      <w:r w:rsidR="00DF322C">
        <w:rPr>
          <w:rFonts w:ascii="Times" w:hAnsi="Times" w:cs="Times"/>
        </w:rPr>
        <w:t>, (Team Lead)</w:t>
      </w:r>
    </w:p>
    <w:p w14:paraId="731B94A6" w14:textId="77777777" w:rsidR="00896F22" w:rsidRDefault="00896F22" w:rsidP="00262DA0">
      <w:pPr>
        <w:widowControl w:val="0"/>
        <w:autoSpaceDE w:val="0"/>
        <w:autoSpaceDN w:val="0"/>
        <w:adjustRightInd w:val="0"/>
        <w:rPr>
          <w:rFonts w:ascii="Times" w:hAnsi="Times" w:cs="Times"/>
        </w:rPr>
      </w:pPr>
      <w:r>
        <w:rPr>
          <w:rFonts w:ascii="Times" w:hAnsi="Times" w:cs="Times"/>
        </w:rPr>
        <w:t>Ali Konieczny, Health Sciences Librarian</w:t>
      </w:r>
    </w:p>
    <w:p w14:paraId="04228C92" w14:textId="77777777" w:rsidR="00896F22" w:rsidRDefault="00896F22" w:rsidP="00262DA0">
      <w:pPr>
        <w:widowControl w:val="0"/>
        <w:autoSpaceDE w:val="0"/>
        <w:autoSpaceDN w:val="0"/>
        <w:adjustRightInd w:val="0"/>
        <w:rPr>
          <w:rFonts w:ascii="Times" w:hAnsi="Times" w:cs="Times"/>
        </w:rPr>
      </w:pPr>
      <w:r>
        <w:rPr>
          <w:rFonts w:ascii="Times" w:hAnsi="Times" w:cs="Times"/>
        </w:rPr>
        <w:t xml:space="preserve">Paul Kammerdiner, </w:t>
      </w:r>
      <w:r w:rsidRPr="00896F22">
        <w:rPr>
          <w:rFonts w:ascii="Times" w:hAnsi="Times" w:cs="Times"/>
        </w:rPr>
        <w:t>Government Documents/Patents &amp; Trademarks Librarian</w:t>
      </w:r>
    </w:p>
    <w:p w14:paraId="3C777A42" w14:textId="77777777" w:rsidR="00896F22" w:rsidRDefault="00896F22" w:rsidP="00262DA0">
      <w:pPr>
        <w:widowControl w:val="0"/>
        <w:autoSpaceDE w:val="0"/>
        <w:autoSpaceDN w:val="0"/>
        <w:adjustRightInd w:val="0"/>
        <w:rPr>
          <w:rFonts w:ascii="Times" w:hAnsi="Times" w:cs="Times"/>
        </w:rPr>
      </w:pPr>
      <w:r>
        <w:rPr>
          <w:rFonts w:ascii="Times" w:hAnsi="Times" w:cs="Times"/>
        </w:rPr>
        <w:t xml:space="preserve">Stacy Anderson, </w:t>
      </w:r>
      <w:r w:rsidRPr="00896F22">
        <w:rPr>
          <w:rFonts w:ascii="Times" w:hAnsi="Times" w:cs="Times"/>
        </w:rPr>
        <w:t>Distance Education Librarian</w:t>
      </w:r>
    </w:p>
    <w:p w14:paraId="4E99F8D0" w14:textId="77777777" w:rsidR="00896F22" w:rsidRDefault="00896F22" w:rsidP="00262DA0">
      <w:pPr>
        <w:widowControl w:val="0"/>
        <w:autoSpaceDE w:val="0"/>
        <w:autoSpaceDN w:val="0"/>
        <w:adjustRightInd w:val="0"/>
        <w:rPr>
          <w:rFonts w:ascii="Times" w:hAnsi="Times" w:cs="Times"/>
        </w:rPr>
      </w:pPr>
    </w:p>
    <w:p w14:paraId="03EB1E4E" w14:textId="77777777" w:rsidR="00896F22" w:rsidRPr="00896F22" w:rsidRDefault="00896F22" w:rsidP="00896F22">
      <w:pPr>
        <w:widowControl w:val="0"/>
        <w:autoSpaceDE w:val="0"/>
        <w:autoSpaceDN w:val="0"/>
        <w:adjustRightInd w:val="0"/>
        <w:rPr>
          <w:rFonts w:ascii="Times" w:hAnsi="Times" w:cs="Times"/>
          <w:b/>
          <w:u w:val="single"/>
        </w:rPr>
      </w:pPr>
      <w:r w:rsidRPr="00896F22">
        <w:rPr>
          <w:rFonts w:ascii="Times" w:hAnsi="Times" w:cs="Times"/>
          <w:b/>
          <w:u w:val="single"/>
        </w:rPr>
        <w:t>Process:</w:t>
      </w:r>
    </w:p>
    <w:p w14:paraId="6DF64889" w14:textId="77777777" w:rsidR="00896F22" w:rsidRDefault="008305F9" w:rsidP="00896F22">
      <w:pPr>
        <w:widowControl w:val="0"/>
        <w:autoSpaceDE w:val="0"/>
        <w:autoSpaceDN w:val="0"/>
        <w:adjustRightInd w:val="0"/>
        <w:rPr>
          <w:rFonts w:ascii="Times" w:hAnsi="Times" w:cs="Times"/>
        </w:rPr>
      </w:pPr>
      <w:r>
        <w:rPr>
          <w:rFonts w:ascii="Times" w:hAnsi="Times" w:cs="Times"/>
        </w:rPr>
        <w:t>Beginning with</w:t>
      </w:r>
      <w:r w:rsidR="00896F22">
        <w:rPr>
          <w:rFonts w:ascii="Times" w:hAnsi="Times" w:cs="Times"/>
        </w:rPr>
        <w:t xml:space="preserve"> the Spring 2015 semester</w:t>
      </w:r>
      <w:bookmarkStart w:id="0" w:name="_GoBack"/>
      <w:bookmarkEnd w:id="0"/>
      <w:r w:rsidR="00896F22">
        <w:rPr>
          <w:rFonts w:ascii="Times" w:hAnsi="Times" w:cs="Times"/>
        </w:rPr>
        <w:t xml:space="preserve"> the team will meet on a regular basis to discuss and take action on our charge. In addition to the core team, library faculty, staff, and administration will be utilized and asked to participate in the process on relevant aspects so that primary stakeholders have needed input and involvement. </w:t>
      </w:r>
      <w:r w:rsidR="00410331">
        <w:rPr>
          <w:rFonts w:ascii="Times" w:hAnsi="Times" w:cs="Times"/>
        </w:rPr>
        <w:t xml:space="preserve"> The team will present an additional report in the </w:t>
      </w:r>
      <w:proofErr w:type="gramStart"/>
      <w:r w:rsidR="00410331">
        <w:rPr>
          <w:rFonts w:ascii="Times" w:hAnsi="Times" w:cs="Times"/>
        </w:rPr>
        <w:t>Spring</w:t>
      </w:r>
      <w:proofErr w:type="gramEnd"/>
      <w:r w:rsidR="00410331">
        <w:rPr>
          <w:rFonts w:ascii="Times" w:hAnsi="Times" w:cs="Times"/>
        </w:rPr>
        <w:t xml:space="preserve"> of 2016 that will reflect the work the group has completed and a mechanism for further assessment of </w:t>
      </w:r>
      <w:proofErr w:type="spellStart"/>
      <w:r w:rsidR="00410331">
        <w:rPr>
          <w:rFonts w:ascii="Times" w:hAnsi="Times" w:cs="Times"/>
        </w:rPr>
        <w:t>Springshare</w:t>
      </w:r>
      <w:proofErr w:type="spellEnd"/>
      <w:r w:rsidR="00410331">
        <w:rPr>
          <w:rFonts w:ascii="Times" w:hAnsi="Times" w:cs="Times"/>
        </w:rPr>
        <w:t xml:space="preserve"> products. </w:t>
      </w:r>
      <w:r w:rsidR="00896F22">
        <w:rPr>
          <w:rFonts w:ascii="Times" w:hAnsi="Times" w:cs="Times"/>
        </w:rPr>
        <w:t>Key stakeholders currently identified:</w:t>
      </w:r>
    </w:p>
    <w:p w14:paraId="1C49A46F" w14:textId="77777777" w:rsidR="008B1073" w:rsidRDefault="008B1073" w:rsidP="00896F22">
      <w:pPr>
        <w:widowControl w:val="0"/>
        <w:autoSpaceDE w:val="0"/>
        <w:autoSpaceDN w:val="0"/>
        <w:adjustRightInd w:val="0"/>
        <w:rPr>
          <w:rFonts w:ascii="Times" w:hAnsi="Times" w:cs="Times"/>
        </w:rPr>
      </w:pPr>
    </w:p>
    <w:p w14:paraId="5036091F" w14:textId="77777777" w:rsidR="00896F22" w:rsidRDefault="00896F22" w:rsidP="00896F22">
      <w:pPr>
        <w:widowControl w:val="0"/>
        <w:autoSpaceDE w:val="0"/>
        <w:autoSpaceDN w:val="0"/>
        <w:adjustRightInd w:val="0"/>
        <w:rPr>
          <w:rFonts w:ascii="Times" w:hAnsi="Times" w:cs="Times"/>
        </w:rPr>
      </w:pPr>
      <w:r w:rsidRPr="001B6C26">
        <w:rPr>
          <w:rFonts w:ascii="Times" w:hAnsi="Times" w:cs="Times"/>
          <w:b/>
        </w:rPr>
        <w:t>E-mail reference</w:t>
      </w:r>
      <w:r w:rsidR="001A54C6">
        <w:rPr>
          <w:rFonts w:ascii="Times" w:hAnsi="Times" w:cs="Times"/>
        </w:rPr>
        <w:t xml:space="preserve">: Ann </w:t>
      </w:r>
      <w:proofErr w:type="spellStart"/>
      <w:r w:rsidR="001A54C6">
        <w:rPr>
          <w:rFonts w:ascii="Times" w:hAnsi="Times" w:cs="Times"/>
        </w:rPr>
        <w:t>Breitenwischer</w:t>
      </w:r>
      <w:proofErr w:type="spellEnd"/>
    </w:p>
    <w:p w14:paraId="4408B916" w14:textId="77777777" w:rsidR="00896F22" w:rsidRDefault="00896F22" w:rsidP="00896F22">
      <w:pPr>
        <w:widowControl w:val="0"/>
        <w:autoSpaceDE w:val="0"/>
        <w:autoSpaceDN w:val="0"/>
        <w:adjustRightInd w:val="0"/>
        <w:rPr>
          <w:rFonts w:ascii="Times" w:hAnsi="Times" w:cs="Times"/>
        </w:rPr>
      </w:pPr>
      <w:r w:rsidRPr="001B6C26">
        <w:rPr>
          <w:rFonts w:ascii="Times" w:hAnsi="Times" w:cs="Times"/>
          <w:b/>
        </w:rPr>
        <w:t>LibAnalytics</w:t>
      </w:r>
      <w:r>
        <w:rPr>
          <w:rFonts w:ascii="Times" w:hAnsi="Times" w:cs="Times"/>
        </w:rPr>
        <w:t xml:space="preserve">: Mari Kermit-Canfield, Kristy Motz, Melinda Isler, </w:t>
      </w:r>
      <w:proofErr w:type="gramStart"/>
      <w:r>
        <w:rPr>
          <w:rFonts w:ascii="Times" w:hAnsi="Times" w:cs="Times"/>
        </w:rPr>
        <w:t>Leah</w:t>
      </w:r>
      <w:proofErr w:type="gramEnd"/>
      <w:r>
        <w:rPr>
          <w:rFonts w:ascii="Times" w:hAnsi="Times" w:cs="Times"/>
        </w:rPr>
        <w:t xml:space="preserve"> Monger</w:t>
      </w:r>
    </w:p>
    <w:p w14:paraId="1DB15E21" w14:textId="77777777" w:rsidR="00896F22" w:rsidRDefault="00896F22" w:rsidP="00896F22">
      <w:pPr>
        <w:widowControl w:val="0"/>
        <w:autoSpaceDE w:val="0"/>
        <w:autoSpaceDN w:val="0"/>
        <w:adjustRightInd w:val="0"/>
        <w:rPr>
          <w:rFonts w:ascii="Times" w:hAnsi="Times" w:cs="Times"/>
        </w:rPr>
      </w:pPr>
      <w:r w:rsidRPr="001B6C26">
        <w:rPr>
          <w:rFonts w:ascii="Times" w:hAnsi="Times" w:cs="Times"/>
          <w:b/>
        </w:rPr>
        <w:t>Chat</w:t>
      </w:r>
      <w:r>
        <w:rPr>
          <w:rFonts w:ascii="Times" w:hAnsi="Times" w:cs="Times"/>
        </w:rPr>
        <w:t>: Service-point providers</w:t>
      </w:r>
      <w:r w:rsidR="00E46C06">
        <w:rPr>
          <w:rFonts w:ascii="Times" w:hAnsi="Times" w:cs="Times"/>
        </w:rPr>
        <w:t xml:space="preserve"> at OID and C</w:t>
      </w:r>
      <w:r>
        <w:rPr>
          <w:rFonts w:ascii="Times" w:hAnsi="Times" w:cs="Times"/>
        </w:rPr>
        <w:t>irculation</w:t>
      </w:r>
    </w:p>
    <w:p w14:paraId="3874E95C" w14:textId="77777777" w:rsidR="00896F22" w:rsidRDefault="001B6C26" w:rsidP="008B1073">
      <w:pPr>
        <w:widowControl w:val="0"/>
        <w:autoSpaceDE w:val="0"/>
        <w:autoSpaceDN w:val="0"/>
        <w:adjustRightInd w:val="0"/>
        <w:ind w:left="720"/>
        <w:rPr>
          <w:rFonts w:ascii="Times" w:hAnsi="Times" w:cs="Times"/>
        </w:rPr>
      </w:pPr>
      <w:r w:rsidRPr="008B1073">
        <w:rPr>
          <w:rFonts w:ascii="Times" w:hAnsi="Times" w:cs="Times"/>
          <w:b/>
        </w:rPr>
        <w:t>Note:</w:t>
      </w:r>
      <w:r>
        <w:rPr>
          <w:rFonts w:ascii="Times" w:hAnsi="Times" w:cs="Times"/>
        </w:rPr>
        <w:t xml:space="preserve"> This will be an iterative process as products are examined more thoroughly and input will be sought as other primary areas are identified.</w:t>
      </w:r>
    </w:p>
    <w:p w14:paraId="7829524C" w14:textId="77777777" w:rsidR="00896F22" w:rsidRDefault="00896F22" w:rsidP="00896F22">
      <w:pPr>
        <w:widowControl w:val="0"/>
        <w:autoSpaceDE w:val="0"/>
        <w:autoSpaceDN w:val="0"/>
        <w:adjustRightInd w:val="0"/>
        <w:rPr>
          <w:rFonts w:ascii="Times" w:hAnsi="Times" w:cs="Times"/>
        </w:rPr>
      </w:pPr>
    </w:p>
    <w:p w14:paraId="644732AE" w14:textId="77777777" w:rsidR="00896F22" w:rsidRPr="008B1073" w:rsidRDefault="001B6C26" w:rsidP="00896F22">
      <w:pPr>
        <w:widowControl w:val="0"/>
        <w:autoSpaceDE w:val="0"/>
        <w:autoSpaceDN w:val="0"/>
        <w:adjustRightInd w:val="0"/>
        <w:rPr>
          <w:rFonts w:ascii="Times" w:hAnsi="Times" w:cs="Times"/>
          <w:b/>
          <w:u w:val="single"/>
        </w:rPr>
      </w:pPr>
      <w:r w:rsidRPr="008B1073">
        <w:rPr>
          <w:rFonts w:ascii="Times" w:hAnsi="Times" w:cs="Times"/>
          <w:b/>
          <w:u w:val="single"/>
        </w:rPr>
        <w:t>Goals:</w:t>
      </w:r>
    </w:p>
    <w:p w14:paraId="1A702DD5" w14:textId="77777777" w:rsidR="001B6C26" w:rsidRDefault="001B6C26" w:rsidP="00C76398">
      <w:pPr>
        <w:pStyle w:val="ListParagraph"/>
        <w:widowControl w:val="0"/>
        <w:numPr>
          <w:ilvl w:val="0"/>
          <w:numId w:val="2"/>
        </w:numPr>
        <w:autoSpaceDE w:val="0"/>
        <w:autoSpaceDN w:val="0"/>
        <w:adjustRightInd w:val="0"/>
        <w:ind w:hanging="180"/>
        <w:rPr>
          <w:rFonts w:ascii="Times" w:hAnsi="Times" w:cs="Times"/>
        </w:rPr>
      </w:pPr>
      <w:r>
        <w:rPr>
          <w:rFonts w:ascii="Times" w:hAnsi="Times" w:cs="Times"/>
        </w:rPr>
        <w:t>Examine avenues to integrate Springshare products more thoroughly into work flows and web presence</w:t>
      </w:r>
    </w:p>
    <w:p w14:paraId="5C9AF814" w14:textId="77777777" w:rsidR="001B6C26" w:rsidRDefault="00BB28FD" w:rsidP="00C76398">
      <w:pPr>
        <w:pStyle w:val="ListParagraph"/>
        <w:widowControl w:val="0"/>
        <w:numPr>
          <w:ilvl w:val="0"/>
          <w:numId w:val="2"/>
        </w:numPr>
        <w:autoSpaceDE w:val="0"/>
        <w:autoSpaceDN w:val="0"/>
        <w:adjustRightInd w:val="0"/>
        <w:ind w:hanging="180"/>
        <w:rPr>
          <w:rFonts w:ascii="Times" w:hAnsi="Times" w:cs="Times"/>
        </w:rPr>
      </w:pPr>
      <w:r w:rsidRPr="001B6C26">
        <w:rPr>
          <w:rFonts w:ascii="Times" w:hAnsi="Times" w:cs="Times"/>
        </w:rPr>
        <w:t>E</w:t>
      </w:r>
      <w:r w:rsidR="00262DA0" w:rsidRPr="001B6C26">
        <w:rPr>
          <w:rFonts w:ascii="Times" w:hAnsi="Times" w:cs="Times"/>
        </w:rPr>
        <w:t>valuat</w:t>
      </w:r>
      <w:r w:rsidR="001B6C26">
        <w:rPr>
          <w:rFonts w:ascii="Times" w:hAnsi="Times" w:cs="Times"/>
        </w:rPr>
        <w:t>e</w:t>
      </w:r>
      <w:r w:rsidR="00262DA0" w:rsidRPr="001B6C26">
        <w:rPr>
          <w:rFonts w:ascii="Times" w:hAnsi="Times" w:cs="Times"/>
        </w:rPr>
        <w:t xml:space="preserve"> </w:t>
      </w:r>
      <w:r w:rsidRPr="001B6C26">
        <w:rPr>
          <w:rFonts w:ascii="Times" w:hAnsi="Times" w:cs="Times"/>
        </w:rPr>
        <w:t xml:space="preserve">current subscription-access </w:t>
      </w:r>
      <w:r w:rsidR="004743AC" w:rsidRPr="001B6C26">
        <w:rPr>
          <w:rFonts w:ascii="Times" w:hAnsi="Times" w:cs="Times"/>
        </w:rPr>
        <w:t>Springshare</w:t>
      </w:r>
      <w:r w:rsidR="00262DA0" w:rsidRPr="001B6C26">
        <w:rPr>
          <w:rFonts w:ascii="Times" w:hAnsi="Times" w:cs="Times"/>
        </w:rPr>
        <w:t xml:space="preserve"> products</w:t>
      </w:r>
    </w:p>
    <w:p w14:paraId="402BFDD8" w14:textId="77777777" w:rsidR="00C76398" w:rsidRPr="00C76398" w:rsidRDefault="00C76398" w:rsidP="00C76398">
      <w:pPr>
        <w:pStyle w:val="ListParagraph"/>
        <w:widowControl w:val="0"/>
        <w:numPr>
          <w:ilvl w:val="0"/>
          <w:numId w:val="2"/>
        </w:numPr>
        <w:autoSpaceDE w:val="0"/>
        <w:autoSpaceDN w:val="0"/>
        <w:adjustRightInd w:val="0"/>
        <w:ind w:hanging="180"/>
        <w:rPr>
          <w:rFonts w:ascii="Times" w:hAnsi="Times" w:cs="Times"/>
        </w:rPr>
      </w:pPr>
      <w:r>
        <w:rPr>
          <w:rFonts w:ascii="Times" w:hAnsi="Times" w:cs="Times"/>
        </w:rPr>
        <w:t>Research and present on new developments within the Springshare community</w:t>
      </w:r>
    </w:p>
    <w:p w14:paraId="72B6147E" w14:textId="77777777" w:rsidR="001B6C26" w:rsidRDefault="001B6C26" w:rsidP="00C76398">
      <w:pPr>
        <w:pStyle w:val="ListParagraph"/>
        <w:widowControl w:val="0"/>
        <w:numPr>
          <w:ilvl w:val="0"/>
          <w:numId w:val="2"/>
        </w:numPr>
        <w:autoSpaceDE w:val="0"/>
        <w:autoSpaceDN w:val="0"/>
        <w:adjustRightInd w:val="0"/>
        <w:ind w:hanging="180"/>
        <w:rPr>
          <w:rFonts w:ascii="Times" w:hAnsi="Times" w:cs="Times"/>
        </w:rPr>
      </w:pPr>
      <w:r w:rsidRPr="001B6C26">
        <w:rPr>
          <w:rFonts w:ascii="Times" w:hAnsi="Times" w:cs="Times"/>
        </w:rPr>
        <w:t>Investigate</w:t>
      </w:r>
      <w:r w:rsidR="00BB28FD" w:rsidRPr="001B6C26">
        <w:rPr>
          <w:rFonts w:ascii="Times" w:hAnsi="Times" w:cs="Times"/>
        </w:rPr>
        <w:t xml:space="preserve"> </w:t>
      </w:r>
      <w:r w:rsidR="004743AC" w:rsidRPr="001B6C26">
        <w:rPr>
          <w:rFonts w:ascii="Times" w:hAnsi="Times" w:cs="Times"/>
        </w:rPr>
        <w:t>Springshare</w:t>
      </w:r>
      <w:r w:rsidR="00BB28FD" w:rsidRPr="001B6C26">
        <w:rPr>
          <w:rFonts w:ascii="Times" w:hAnsi="Times" w:cs="Times"/>
        </w:rPr>
        <w:t xml:space="preserve"> products not currently subscribed to and mak</w:t>
      </w:r>
      <w:r>
        <w:rPr>
          <w:rFonts w:ascii="Times" w:hAnsi="Times" w:cs="Times"/>
        </w:rPr>
        <w:t>e</w:t>
      </w:r>
      <w:r w:rsidR="00BB28FD" w:rsidRPr="001B6C26">
        <w:rPr>
          <w:rFonts w:ascii="Times" w:hAnsi="Times" w:cs="Times"/>
        </w:rPr>
        <w:t xml:space="preserve"> recomme</w:t>
      </w:r>
      <w:r>
        <w:rPr>
          <w:rFonts w:ascii="Times" w:hAnsi="Times" w:cs="Times"/>
        </w:rPr>
        <w:t>ndations for potential acquisition</w:t>
      </w:r>
      <w:r w:rsidR="00C76398">
        <w:rPr>
          <w:rFonts w:ascii="Times" w:hAnsi="Times" w:cs="Times"/>
        </w:rPr>
        <w:t xml:space="preserve"> based on utility</w:t>
      </w:r>
    </w:p>
    <w:p w14:paraId="4E3D1B7C" w14:textId="77777777" w:rsidR="00C76398" w:rsidRPr="00C76398" w:rsidRDefault="00C76398" w:rsidP="00C76398">
      <w:pPr>
        <w:pStyle w:val="ListParagraph"/>
        <w:widowControl w:val="0"/>
        <w:numPr>
          <w:ilvl w:val="0"/>
          <w:numId w:val="2"/>
        </w:numPr>
        <w:autoSpaceDE w:val="0"/>
        <w:autoSpaceDN w:val="0"/>
        <w:adjustRightInd w:val="0"/>
        <w:ind w:hanging="180"/>
        <w:rPr>
          <w:rFonts w:ascii="Times" w:hAnsi="Times" w:cs="Times"/>
        </w:rPr>
      </w:pPr>
      <w:r w:rsidRPr="00C76398">
        <w:rPr>
          <w:rFonts w:ascii="Times" w:hAnsi="Times" w:cs="Times"/>
        </w:rPr>
        <w:t>Create a framework by which the FLITE librarians can routinely check and reexamine their own guides. This would be a reoccurring process, and one that will allow the library to maintain the quality of information presented to patrons and the quality of the guides themselves.</w:t>
      </w:r>
    </w:p>
    <w:p w14:paraId="19544BAD" w14:textId="77777777" w:rsidR="001B6C26" w:rsidRDefault="00BB28FD" w:rsidP="00C76398">
      <w:pPr>
        <w:pStyle w:val="ListParagraph"/>
        <w:widowControl w:val="0"/>
        <w:numPr>
          <w:ilvl w:val="0"/>
          <w:numId w:val="1"/>
        </w:numPr>
        <w:autoSpaceDE w:val="0"/>
        <w:autoSpaceDN w:val="0"/>
        <w:adjustRightInd w:val="0"/>
        <w:ind w:left="720" w:hanging="180"/>
        <w:rPr>
          <w:rFonts w:ascii="Times" w:hAnsi="Times" w:cs="Times"/>
        </w:rPr>
      </w:pPr>
      <w:r w:rsidRPr="001B6C26">
        <w:rPr>
          <w:rFonts w:ascii="Times" w:hAnsi="Times" w:cs="Times"/>
        </w:rPr>
        <w:t>T</w:t>
      </w:r>
      <w:r w:rsidR="001B6C26" w:rsidRPr="001B6C26">
        <w:rPr>
          <w:rFonts w:ascii="Times" w:hAnsi="Times" w:cs="Times"/>
        </w:rPr>
        <w:t>rain</w:t>
      </w:r>
      <w:r w:rsidR="00262DA0" w:rsidRPr="001B6C26">
        <w:rPr>
          <w:rFonts w:ascii="Times" w:hAnsi="Times" w:cs="Times"/>
        </w:rPr>
        <w:t xml:space="preserve"> </w:t>
      </w:r>
      <w:r w:rsidRPr="001B6C26">
        <w:rPr>
          <w:rFonts w:ascii="Times" w:hAnsi="Times" w:cs="Times"/>
        </w:rPr>
        <w:t xml:space="preserve">FLITE personnel </w:t>
      </w:r>
      <w:r w:rsidR="00262DA0" w:rsidRPr="001B6C26">
        <w:rPr>
          <w:rFonts w:ascii="Times" w:hAnsi="Times" w:cs="Times"/>
        </w:rPr>
        <w:t xml:space="preserve">on using </w:t>
      </w:r>
      <w:r w:rsidR="004743AC" w:rsidRPr="001B6C26">
        <w:rPr>
          <w:rFonts w:ascii="Times" w:hAnsi="Times" w:cs="Times"/>
        </w:rPr>
        <w:t>Springshare</w:t>
      </w:r>
      <w:r w:rsidR="00262DA0" w:rsidRPr="001B6C26">
        <w:rPr>
          <w:rFonts w:ascii="Times" w:hAnsi="Times" w:cs="Times"/>
        </w:rPr>
        <w:t xml:space="preserve"> products more </w:t>
      </w:r>
      <w:r w:rsidR="001B6C26" w:rsidRPr="001B6C26">
        <w:rPr>
          <w:rFonts w:ascii="Times" w:hAnsi="Times" w:cs="Times"/>
        </w:rPr>
        <w:t>fully</w:t>
      </w:r>
    </w:p>
    <w:p w14:paraId="51E7E757" w14:textId="77777777" w:rsidR="004743AC" w:rsidRDefault="004743AC" w:rsidP="00C76398">
      <w:pPr>
        <w:pStyle w:val="ListParagraph"/>
        <w:widowControl w:val="0"/>
        <w:numPr>
          <w:ilvl w:val="0"/>
          <w:numId w:val="1"/>
        </w:numPr>
        <w:autoSpaceDE w:val="0"/>
        <w:autoSpaceDN w:val="0"/>
        <w:adjustRightInd w:val="0"/>
        <w:ind w:left="720" w:hanging="180"/>
        <w:rPr>
          <w:rFonts w:ascii="Times" w:hAnsi="Times" w:cs="Times"/>
        </w:rPr>
      </w:pPr>
      <w:r w:rsidRPr="001B6C26">
        <w:rPr>
          <w:rFonts w:ascii="Times" w:hAnsi="Times" w:cs="Times"/>
        </w:rPr>
        <w:t>S</w:t>
      </w:r>
      <w:r w:rsidR="001B6C26" w:rsidRPr="001B6C26">
        <w:rPr>
          <w:rFonts w:ascii="Times" w:hAnsi="Times" w:cs="Times"/>
        </w:rPr>
        <w:t xml:space="preserve">howcase </w:t>
      </w:r>
      <w:r w:rsidR="00262DA0" w:rsidRPr="001B6C26">
        <w:rPr>
          <w:rFonts w:ascii="Times" w:hAnsi="Times" w:cs="Times"/>
        </w:rPr>
        <w:t>e</w:t>
      </w:r>
      <w:r w:rsidR="004E376E">
        <w:rPr>
          <w:rFonts w:ascii="Times" w:hAnsi="Times" w:cs="Times"/>
        </w:rPr>
        <w:t>xceptional uses of the products</w:t>
      </w:r>
    </w:p>
    <w:p w14:paraId="48A2D6FC" w14:textId="77777777" w:rsidR="00527915" w:rsidRPr="00814CCD" w:rsidRDefault="004E376E" w:rsidP="00814CCD">
      <w:pPr>
        <w:pStyle w:val="ListParagraph"/>
        <w:widowControl w:val="0"/>
        <w:numPr>
          <w:ilvl w:val="0"/>
          <w:numId w:val="1"/>
        </w:numPr>
        <w:autoSpaceDE w:val="0"/>
        <w:autoSpaceDN w:val="0"/>
        <w:adjustRightInd w:val="0"/>
        <w:ind w:left="720" w:hanging="180"/>
        <w:rPr>
          <w:rFonts w:ascii="Times" w:hAnsi="Times" w:cs="Times"/>
        </w:rPr>
      </w:pPr>
      <w:r w:rsidRPr="004E376E">
        <w:rPr>
          <w:rFonts w:ascii="Times" w:hAnsi="Times" w:cs="Times"/>
        </w:rPr>
        <w:t xml:space="preserve">Work with </w:t>
      </w:r>
      <w:r w:rsidRPr="004E376E">
        <w:rPr>
          <w:rFonts w:ascii="Times" w:hAnsi="Times" w:cs="Times"/>
          <w:b/>
          <w:i/>
        </w:rPr>
        <w:t>Web Team</w:t>
      </w:r>
      <w:r w:rsidRPr="004E376E">
        <w:rPr>
          <w:rFonts w:ascii="Times" w:hAnsi="Times" w:cs="Times"/>
        </w:rPr>
        <w:t xml:space="preserve"> and </w:t>
      </w:r>
      <w:r w:rsidRPr="004E376E">
        <w:rPr>
          <w:rFonts w:ascii="Times" w:hAnsi="Times" w:cs="Times"/>
          <w:b/>
          <w:i/>
        </w:rPr>
        <w:t>Usability Team</w:t>
      </w:r>
      <w:r w:rsidRPr="004E376E">
        <w:rPr>
          <w:rFonts w:ascii="Times" w:hAnsi="Times" w:cs="Times"/>
        </w:rPr>
        <w:t xml:space="preserve"> on product integration</w:t>
      </w:r>
    </w:p>
    <w:sectPr w:rsidR="00527915" w:rsidRPr="00814CCD" w:rsidSect="004103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552F"/>
    <w:multiLevelType w:val="hybridMultilevel"/>
    <w:tmpl w:val="56C89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CFD020B"/>
    <w:multiLevelType w:val="hybridMultilevel"/>
    <w:tmpl w:val="27A8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A0"/>
    <w:rsid w:val="001A54C6"/>
    <w:rsid w:val="001B6C26"/>
    <w:rsid w:val="00262DA0"/>
    <w:rsid w:val="00410331"/>
    <w:rsid w:val="004743AC"/>
    <w:rsid w:val="004D7527"/>
    <w:rsid w:val="004E376E"/>
    <w:rsid w:val="00527915"/>
    <w:rsid w:val="005C50E6"/>
    <w:rsid w:val="006452DE"/>
    <w:rsid w:val="00814CCD"/>
    <w:rsid w:val="008305F9"/>
    <w:rsid w:val="008907AF"/>
    <w:rsid w:val="00896F22"/>
    <w:rsid w:val="008B1073"/>
    <w:rsid w:val="00BB28FD"/>
    <w:rsid w:val="00C76398"/>
    <w:rsid w:val="00DF322C"/>
    <w:rsid w:val="00E4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BF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FD"/>
    <w:pPr>
      <w:ind w:left="720"/>
      <w:contextualSpacing/>
    </w:pPr>
  </w:style>
  <w:style w:type="paragraph" w:styleId="BalloonText">
    <w:name w:val="Balloon Text"/>
    <w:basedOn w:val="Normal"/>
    <w:link w:val="BalloonTextChar"/>
    <w:uiPriority w:val="99"/>
    <w:semiHidden/>
    <w:unhideWhenUsed/>
    <w:rsid w:val="004E3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6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FD"/>
    <w:pPr>
      <w:ind w:left="720"/>
      <w:contextualSpacing/>
    </w:pPr>
  </w:style>
  <w:style w:type="paragraph" w:styleId="BalloonText">
    <w:name w:val="Balloon Text"/>
    <w:basedOn w:val="Normal"/>
    <w:link w:val="BalloonTextChar"/>
    <w:uiPriority w:val="99"/>
    <w:semiHidden/>
    <w:unhideWhenUsed/>
    <w:rsid w:val="004E3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dc:description/>
  <cp:lastModifiedBy>fsu</cp:lastModifiedBy>
  <cp:revision>2</cp:revision>
  <cp:lastPrinted>2014-12-17T16:28:00Z</cp:lastPrinted>
  <dcterms:created xsi:type="dcterms:W3CDTF">2015-01-27T16:35:00Z</dcterms:created>
  <dcterms:modified xsi:type="dcterms:W3CDTF">2015-01-27T16:35:00Z</dcterms:modified>
</cp:coreProperties>
</file>